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80974304"/>
        <w:docPartObj>
          <w:docPartGallery w:val="Cover Pages"/>
          <w:docPartUnique/>
        </w:docPartObj>
      </w:sdtPr>
      <w:sdtContent>
        <w:p w:rsidR="00FE62B6" w:rsidRDefault="00FE62B6" w:rsidP="00FE62B6">
          <w:pPr>
            <w:rPr>
              <w:rFonts w:ascii="Arial" w:hAnsi="Arial" w:cs="Arial"/>
              <w:color w:val="808080"/>
              <w:w w:val="95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111125</wp:posOffset>
                </wp:positionV>
                <wp:extent cx="1423035" cy="1336040"/>
                <wp:effectExtent l="19050" t="0" r="5715" b="0"/>
                <wp:wrapNone/>
                <wp:docPr id="3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035" cy="1336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color w:val="808080"/>
              <w:w w:val="95"/>
              <w:sz w:val="20"/>
              <w:szCs w:val="20"/>
            </w:rPr>
            <w:t xml:space="preserve"> </w:t>
          </w:r>
          <w:r w:rsidRPr="00D33862">
            <w:rPr>
              <w:rFonts w:ascii="Arial" w:hAnsi="Arial" w:cs="Arial"/>
              <w:color w:val="808080"/>
              <w:w w:val="95"/>
              <w:sz w:val="20"/>
              <w:szCs w:val="20"/>
            </w:rPr>
            <w:t xml:space="preserve">                                      </w:t>
          </w:r>
        </w:p>
        <w:p w:rsidR="00FE62B6" w:rsidRPr="00F33986" w:rsidRDefault="00FE62B6" w:rsidP="00FE62B6">
          <w:pPr>
            <w:shd w:val="clear" w:color="auto" w:fill="FFFFFF"/>
            <w:ind w:left="821" w:firstLine="439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color w:val="808080"/>
              <w:w w:val="95"/>
              <w:sz w:val="20"/>
              <w:szCs w:val="20"/>
            </w:rPr>
            <w:t xml:space="preserve">                                       </w:t>
          </w:r>
          <w:r w:rsidRPr="00F33986">
            <w:rPr>
              <w:rFonts w:ascii="Arial" w:hAnsi="Arial" w:cs="Arial"/>
              <w:b/>
              <w:color w:val="808080"/>
              <w:w w:val="95"/>
              <w:sz w:val="20"/>
              <w:szCs w:val="20"/>
            </w:rPr>
            <w:t>МУНИЦИПАЛЬНОЕ УНИТАРНОЕ ПРЕДПРИЯТИЕ</w:t>
          </w:r>
        </w:p>
        <w:p w:rsidR="00FE62B6" w:rsidRPr="00671021" w:rsidRDefault="00FE62B6" w:rsidP="00FE62B6">
          <w:pPr>
            <w:shd w:val="clear" w:color="auto" w:fill="FFFFFF"/>
            <w:spacing w:before="38" w:line="398" w:lineRule="exact"/>
            <w:ind w:left="1133"/>
            <w:jc w:val="center"/>
            <w:rPr>
              <w:rFonts w:ascii="Arial" w:hAnsi="Arial" w:cs="Arial"/>
              <w:b/>
              <w:color w:val="0000FF"/>
              <w:spacing w:val="-17"/>
              <w:sz w:val="37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238760</wp:posOffset>
                </wp:positionV>
                <wp:extent cx="561340" cy="588645"/>
                <wp:effectExtent l="19050" t="0" r="0" b="0"/>
                <wp:wrapNone/>
                <wp:docPr id="4" name="Рисунок 6" descr="100_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100_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340" cy="588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FB3DD7">
            <w:rPr>
              <w:rFonts w:ascii="Arial" w:hAnsi="Arial" w:cs="Arial"/>
              <w:b/>
              <w:color w:val="0000FF"/>
              <w:spacing w:val="-19"/>
              <w:sz w:val="37"/>
            </w:rPr>
            <w:t xml:space="preserve">Ульяновская </w:t>
          </w:r>
          <w:r>
            <w:rPr>
              <w:rFonts w:ascii="Arial" w:hAnsi="Arial" w:cs="Arial"/>
              <w:b/>
              <w:color w:val="0000FF"/>
              <w:spacing w:val="-17"/>
              <w:sz w:val="37"/>
            </w:rPr>
            <w:t>городская</w:t>
          </w:r>
          <w:r w:rsidRPr="00671021">
            <w:rPr>
              <w:rFonts w:ascii="Arial" w:hAnsi="Arial" w:cs="Arial"/>
              <w:b/>
              <w:color w:val="0000FF"/>
              <w:spacing w:val="-17"/>
              <w:sz w:val="37"/>
            </w:rPr>
            <w:t xml:space="preserve">                            </w:t>
          </w:r>
        </w:p>
        <w:p w:rsidR="00FE62B6" w:rsidRPr="00671021" w:rsidRDefault="00FE62B6" w:rsidP="00FE62B6">
          <w:pPr>
            <w:shd w:val="clear" w:color="auto" w:fill="FFFFFF"/>
            <w:spacing w:before="38" w:line="398" w:lineRule="exact"/>
            <w:ind w:left="1133"/>
            <w:jc w:val="center"/>
            <w:rPr>
              <w:rFonts w:ascii="Arial" w:hAnsi="Arial" w:cs="Arial"/>
              <w:color w:val="0000FF"/>
            </w:rPr>
          </w:pPr>
          <w:r>
            <w:rPr>
              <w:rFonts w:ascii="Arial" w:hAnsi="Arial" w:cs="Arial"/>
              <w:b/>
              <w:color w:val="0000FF"/>
              <w:spacing w:val="-17"/>
              <w:sz w:val="37"/>
            </w:rPr>
            <w:t>э</w:t>
          </w:r>
          <w:r w:rsidRPr="00FB3DD7">
            <w:rPr>
              <w:rFonts w:ascii="Arial" w:hAnsi="Arial" w:cs="Arial"/>
              <w:b/>
              <w:color w:val="0000FF"/>
              <w:spacing w:val="-17"/>
              <w:sz w:val="37"/>
            </w:rPr>
            <w:t>лектросеть</w:t>
          </w:r>
          <w:r w:rsidRPr="00671021">
            <w:rPr>
              <w:rFonts w:ascii="Arial" w:hAnsi="Arial" w:cs="Arial"/>
              <w:b/>
              <w:color w:val="0000FF"/>
              <w:spacing w:val="-17"/>
              <w:sz w:val="37"/>
            </w:rPr>
            <w:t xml:space="preserve">                                      </w:t>
          </w:r>
        </w:p>
        <w:p w:rsidR="00FE62B6" w:rsidRDefault="00FE62B6" w:rsidP="00FE62B6">
          <w:pPr>
            <w:shd w:val="clear" w:color="auto" w:fill="FFFFFF"/>
            <w:spacing w:before="192" w:line="170" w:lineRule="exact"/>
            <w:ind w:left="1361" w:right="-1004"/>
            <w:rPr>
              <w:rFonts w:ascii="Arial" w:hAnsi="Arial" w:cs="Arial"/>
              <w:color w:val="808080"/>
              <w:spacing w:val="-2"/>
              <w:w w:val="102"/>
              <w:sz w:val="17"/>
              <w:szCs w:val="17"/>
            </w:rPr>
          </w:pPr>
          <w:r>
            <w:rPr>
              <w:rFonts w:ascii="Arial" w:hAnsi="Arial" w:cs="Arial"/>
              <w:color w:val="808080"/>
              <w:spacing w:val="-2"/>
              <w:w w:val="102"/>
              <w:sz w:val="17"/>
              <w:szCs w:val="17"/>
            </w:rPr>
            <w:t xml:space="preserve">                                                      </w:t>
          </w:r>
          <w:r w:rsidRPr="00C73904">
            <w:rPr>
              <w:rFonts w:ascii="PT Astra Serif" w:hAnsi="PT Astra Serif" w:cs="Arial"/>
              <w:spacing w:val="-2"/>
              <w:w w:val="102"/>
              <w:sz w:val="18"/>
              <w:szCs w:val="18"/>
            </w:rPr>
            <w:t>432017, г. Ульяновск, ул. Минаева, д. 46,</w:t>
          </w:r>
        </w:p>
        <w:p w:rsidR="00FE62B6" w:rsidRPr="00C73904" w:rsidRDefault="00FE62B6" w:rsidP="00FE62B6">
          <w:pPr>
            <w:shd w:val="clear" w:color="auto" w:fill="FFFFFF"/>
            <w:spacing w:before="192"/>
            <w:ind w:left="1361" w:right="-1004"/>
            <w:rPr>
              <w:rFonts w:ascii="PT Astra Serif" w:hAnsi="PT Astra Serif" w:cs="Arial"/>
              <w:sz w:val="18"/>
              <w:szCs w:val="18"/>
            </w:rPr>
          </w:pPr>
          <w:r w:rsidRPr="00704C6D">
            <w:rPr>
              <w:rFonts w:ascii="Arial" w:hAnsi="Arial" w:cs="Arial"/>
              <w:color w:val="808080"/>
              <w:spacing w:val="-1"/>
              <w:w w:val="103"/>
              <w:sz w:val="17"/>
              <w:szCs w:val="17"/>
            </w:rPr>
            <w:t xml:space="preserve">    </w:t>
          </w:r>
          <w:r>
            <w:rPr>
              <w:rFonts w:ascii="Arial" w:hAnsi="Arial" w:cs="Arial"/>
              <w:color w:val="808080"/>
              <w:spacing w:val="-1"/>
              <w:w w:val="103"/>
              <w:sz w:val="17"/>
              <w:szCs w:val="17"/>
            </w:rPr>
            <w:t xml:space="preserve">                          </w:t>
          </w:r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 xml:space="preserve">                    тел.: (8422) 32-23-06, факс: (8422) 32-20-97, </w:t>
          </w:r>
          <w:proofErr w:type="gramStart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>е</w:t>
          </w:r>
          <w:proofErr w:type="gramEnd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>-</w:t>
          </w:r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  <w:lang w:val="en-US"/>
            </w:rPr>
            <w:t>mail</w:t>
          </w:r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 xml:space="preserve">: </w:t>
          </w:r>
          <w:proofErr w:type="spellStart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  <w:lang w:val="en-US"/>
            </w:rPr>
            <w:t>bdk</w:t>
          </w:r>
          <w:proofErr w:type="spellEnd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>@</w:t>
          </w:r>
          <w:proofErr w:type="spellStart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  <w:lang w:val="en-US"/>
            </w:rPr>
            <w:t>ulges</w:t>
          </w:r>
          <w:proofErr w:type="spellEnd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</w:rPr>
            <w:t>.</w:t>
          </w:r>
          <w:proofErr w:type="spellStart"/>
          <w:r w:rsidRPr="00C73904">
            <w:rPr>
              <w:rFonts w:ascii="PT Astra Serif" w:hAnsi="PT Astra Serif" w:cs="Arial"/>
              <w:spacing w:val="-1"/>
              <w:w w:val="103"/>
              <w:sz w:val="18"/>
              <w:szCs w:val="18"/>
              <w:lang w:val="en-US"/>
            </w:rPr>
            <w:t>ru</w:t>
          </w:r>
          <w:proofErr w:type="spellEnd"/>
        </w:p>
        <w:p w:rsidR="00FE62B6" w:rsidRPr="00BC0BF2" w:rsidRDefault="00FE62B6" w:rsidP="00FE62B6">
          <w:pPr>
            <w:shd w:val="clear" w:color="auto" w:fill="FFFFFF"/>
            <w:jc w:val="center"/>
            <w:rPr>
              <w:rFonts w:ascii="PT Astra Serif" w:hAnsi="PT Astra Serif"/>
              <w:b/>
              <w:w w:val="95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17"/>
            </w:rPr>
            <w:t xml:space="preserve">                                                   </w:t>
          </w:r>
          <w:r w:rsidRPr="00BD7923">
            <w:rPr>
              <w:rFonts w:ascii="PT Astra Serif" w:hAnsi="PT Astra Serif" w:cs="Arial"/>
              <w:sz w:val="20"/>
              <w:szCs w:val="20"/>
            </w:rPr>
            <w:t>ОКПО 03220104 ОГРН 1027301176242 ИНН/КПП 7303003290/730350001</w:t>
          </w:r>
          <w:r w:rsidRPr="00BD7923">
            <w:rPr>
              <w:rFonts w:ascii="PT Astra Serif" w:hAnsi="PT Astra Serif"/>
              <w:b/>
              <w:w w:val="95"/>
              <w:sz w:val="20"/>
              <w:szCs w:val="20"/>
            </w:rPr>
            <w:t xml:space="preserve"> </w:t>
          </w:r>
        </w:p>
        <w:p w:rsidR="00FE62B6" w:rsidRDefault="00FE62B6" w:rsidP="00FE62B6">
          <w:pPr>
            <w:framePr w:h="307" w:hSpace="10080" w:vSpace="58" w:wrap="notBeside" w:vAnchor="text" w:hAnchor="page" w:x="1003" w:y="387"/>
            <w:jc w:val="center"/>
          </w:pPr>
          <w:r>
            <w:rPr>
              <w:noProof/>
            </w:rPr>
            <w:drawing>
              <wp:inline distT="0" distB="0" distL="0" distR="0">
                <wp:extent cx="6780530" cy="198120"/>
                <wp:effectExtent l="19050" t="0" r="1270" b="0"/>
                <wp:docPr id="6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0530" cy="198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E62B6" w:rsidRPr="00DA677B" w:rsidRDefault="00FE62B6" w:rsidP="00FE62B6">
          <w:pPr>
            <w:shd w:val="clear" w:color="auto" w:fill="FFFFFF"/>
            <w:jc w:val="center"/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</w:pPr>
          <w:r w:rsidRPr="00CF7D29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 xml:space="preserve">Дипломант </w:t>
          </w:r>
          <w:r w:rsidRPr="00DA677B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>20</w:t>
          </w:r>
          <w:r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>21</w:t>
          </w:r>
          <w:r w:rsidRPr="00DA677B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 xml:space="preserve"> года программы «100 лучших товаров России»: </w:t>
          </w:r>
        </w:p>
        <w:p w:rsidR="00FE62B6" w:rsidRPr="00442CC7" w:rsidRDefault="00FE62B6" w:rsidP="00FE62B6">
          <w:pPr>
            <w:shd w:val="clear" w:color="auto" w:fill="FFFFFF"/>
            <w:jc w:val="center"/>
            <w:rPr>
              <w:b/>
              <w:color w:val="808080"/>
              <w:w w:val="95"/>
              <w:sz w:val="14"/>
              <w:szCs w:val="14"/>
            </w:rPr>
          </w:pPr>
          <w:r w:rsidRPr="00DA677B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>услуги по передаче, распределению и доведению  электрической  энергии до потребителей по электрическим сетям и устройствам 0,4, 6, 10 к</w:t>
          </w:r>
          <w:r w:rsidRPr="00CF7D29">
            <w:rPr>
              <w:rFonts w:ascii="PT Astra Serif" w:hAnsi="PT Astra Serif"/>
              <w:b/>
              <w:color w:val="808080"/>
              <w:w w:val="95"/>
              <w:sz w:val="14"/>
              <w:szCs w:val="14"/>
            </w:rPr>
            <w:t>В</w:t>
          </w:r>
        </w:p>
        <w:p w:rsidR="00DF2B39" w:rsidRDefault="0002337C"/>
      </w:sdtContent>
    </w:sdt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1276"/>
        <w:gridCol w:w="4820"/>
      </w:tblGrid>
      <w:tr w:rsidR="00FE62B6" w:rsidTr="00824FE8">
        <w:tc>
          <w:tcPr>
            <w:tcW w:w="4077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730601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b/>
                <w:sz w:val="28"/>
                <w:szCs w:val="28"/>
              </w:rPr>
              <w:t>У</w:t>
            </w:r>
            <w:r w:rsidR="00730601">
              <w:rPr>
                <w:b/>
                <w:sz w:val="28"/>
                <w:szCs w:val="28"/>
              </w:rPr>
              <w:t>тверждаю</w:t>
            </w:r>
            <w:r w:rsidRPr="00824FE8">
              <w:rPr>
                <w:b/>
                <w:sz w:val="28"/>
                <w:szCs w:val="28"/>
              </w:rPr>
              <w:t>:</w:t>
            </w:r>
          </w:p>
        </w:tc>
      </w:tr>
      <w:tr w:rsidR="00FE62B6" w:rsidTr="00824FE8">
        <w:tc>
          <w:tcPr>
            <w:tcW w:w="4077" w:type="dxa"/>
          </w:tcPr>
          <w:p w:rsidR="00FE62B6" w:rsidRPr="001C3C96" w:rsidRDefault="00FE62B6" w:rsidP="009464F4">
            <w:pPr>
              <w:spacing w:line="276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FE62B6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sz w:val="28"/>
                <w:szCs w:val="28"/>
              </w:rPr>
              <w:t>И.о. директора муниципального унитарного предприятия</w:t>
            </w:r>
          </w:p>
          <w:p w:rsidR="00FE62B6" w:rsidRPr="00824FE8" w:rsidRDefault="00FE62B6" w:rsidP="00824FE8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sz w:val="28"/>
                <w:szCs w:val="28"/>
              </w:rPr>
              <w:t>«Ульяновская городская электросеть»</w:t>
            </w:r>
          </w:p>
        </w:tc>
      </w:tr>
      <w:tr w:rsidR="00FE62B6" w:rsidTr="00824FE8">
        <w:tc>
          <w:tcPr>
            <w:tcW w:w="4077" w:type="dxa"/>
          </w:tcPr>
          <w:p w:rsidR="00FE62B6" w:rsidRPr="0062249F" w:rsidRDefault="00FE62B6" w:rsidP="009464F4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FE62B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FE62B6" w:rsidTr="00824FE8">
        <w:tc>
          <w:tcPr>
            <w:tcW w:w="4077" w:type="dxa"/>
          </w:tcPr>
          <w:p w:rsidR="00FE62B6" w:rsidRPr="0062249F" w:rsidRDefault="00FE62B6" w:rsidP="008F6AE7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89098A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sz w:val="28"/>
                <w:szCs w:val="28"/>
              </w:rPr>
              <w:t>_____</w:t>
            </w:r>
            <w:r w:rsidR="00824FE8" w:rsidRPr="00824FE8">
              <w:rPr>
                <w:sz w:val="28"/>
                <w:szCs w:val="28"/>
              </w:rPr>
              <w:t>____</w:t>
            </w:r>
            <w:r w:rsidR="00824FE8">
              <w:rPr>
                <w:sz w:val="28"/>
                <w:szCs w:val="28"/>
              </w:rPr>
              <w:t>_</w:t>
            </w:r>
            <w:r w:rsidR="0089098A">
              <w:rPr>
                <w:sz w:val="28"/>
                <w:szCs w:val="28"/>
              </w:rPr>
              <w:t>__</w:t>
            </w:r>
            <w:r w:rsidR="00824FE8">
              <w:rPr>
                <w:sz w:val="28"/>
                <w:szCs w:val="28"/>
              </w:rPr>
              <w:t>___</w:t>
            </w:r>
            <w:r w:rsidR="0089098A" w:rsidRPr="00824FE8">
              <w:rPr>
                <w:sz w:val="28"/>
                <w:szCs w:val="28"/>
              </w:rPr>
              <w:t>__</w:t>
            </w:r>
            <w:r w:rsidR="00824FE8">
              <w:rPr>
                <w:sz w:val="28"/>
                <w:szCs w:val="28"/>
              </w:rPr>
              <w:t xml:space="preserve"> </w:t>
            </w:r>
            <w:r w:rsidRPr="00824FE8">
              <w:rPr>
                <w:sz w:val="28"/>
                <w:szCs w:val="28"/>
              </w:rPr>
              <w:t xml:space="preserve"> С.А. </w:t>
            </w:r>
            <w:proofErr w:type="spellStart"/>
            <w:r w:rsidRPr="00824FE8">
              <w:rPr>
                <w:sz w:val="28"/>
                <w:szCs w:val="28"/>
              </w:rPr>
              <w:t>Лапшов</w:t>
            </w:r>
            <w:proofErr w:type="spellEnd"/>
          </w:p>
        </w:tc>
      </w:tr>
      <w:tr w:rsidR="00FE62B6" w:rsidTr="00824FE8">
        <w:tc>
          <w:tcPr>
            <w:tcW w:w="4077" w:type="dxa"/>
          </w:tcPr>
          <w:p w:rsidR="00FE62B6" w:rsidRDefault="00FE62B6" w:rsidP="008F6AE7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Pr="00824FE8" w:rsidRDefault="00FE62B6" w:rsidP="00FE62B6">
            <w:pPr>
              <w:spacing w:line="276" w:lineRule="auto"/>
              <w:rPr>
                <w:sz w:val="28"/>
                <w:szCs w:val="28"/>
              </w:rPr>
            </w:pPr>
            <w:r w:rsidRPr="00824FE8">
              <w:rPr>
                <w:sz w:val="28"/>
                <w:szCs w:val="28"/>
              </w:rPr>
              <w:t>« ___</w:t>
            </w:r>
            <w:r w:rsidR="0089098A" w:rsidRPr="00824FE8">
              <w:rPr>
                <w:sz w:val="28"/>
                <w:szCs w:val="28"/>
              </w:rPr>
              <w:t>_</w:t>
            </w:r>
            <w:r w:rsidRPr="00824FE8">
              <w:rPr>
                <w:sz w:val="28"/>
                <w:szCs w:val="28"/>
              </w:rPr>
              <w:t xml:space="preserve"> » ______</w:t>
            </w:r>
            <w:r w:rsidR="0089098A" w:rsidRPr="00824FE8">
              <w:rPr>
                <w:sz w:val="28"/>
                <w:szCs w:val="28"/>
              </w:rPr>
              <w:t>__</w:t>
            </w:r>
            <w:r w:rsidRPr="00824FE8">
              <w:rPr>
                <w:sz w:val="28"/>
                <w:szCs w:val="28"/>
              </w:rPr>
              <w:t>______  20_</w:t>
            </w:r>
            <w:r w:rsidR="0089098A" w:rsidRPr="00824FE8">
              <w:rPr>
                <w:sz w:val="28"/>
                <w:szCs w:val="28"/>
              </w:rPr>
              <w:t>_</w:t>
            </w:r>
            <w:r w:rsidRPr="00824FE8">
              <w:rPr>
                <w:sz w:val="28"/>
                <w:szCs w:val="28"/>
              </w:rPr>
              <w:t>_ г.</w:t>
            </w:r>
          </w:p>
        </w:tc>
      </w:tr>
      <w:tr w:rsidR="00FE62B6" w:rsidTr="00824FE8">
        <w:tc>
          <w:tcPr>
            <w:tcW w:w="4077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1276" w:type="dxa"/>
          </w:tcPr>
          <w:p w:rsidR="00FE62B6" w:rsidRDefault="00FE62B6" w:rsidP="009464F4">
            <w:pPr>
              <w:spacing w:line="276" w:lineRule="auto"/>
            </w:pPr>
          </w:p>
        </w:tc>
        <w:tc>
          <w:tcPr>
            <w:tcW w:w="4820" w:type="dxa"/>
          </w:tcPr>
          <w:p w:rsidR="00FE62B6" w:rsidRDefault="00FE62B6" w:rsidP="009464F4">
            <w:pPr>
              <w:spacing w:line="276" w:lineRule="auto"/>
            </w:pPr>
          </w:p>
        </w:tc>
      </w:tr>
    </w:tbl>
    <w:p w:rsidR="00691D02" w:rsidRDefault="00691D02" w:rsidP="009464F4">
      <w:pPr>
        <w:spacing w:line="276" w:lineRule="auto"/>
      </w:pPr>
    </w:p>
    <w:p w:rsidR="0062249F" w:rsidRDefault="0062249F" w:rsidP="009464F4">
      <w:pPr>
        <w:spacing w:line="276" w:lineRule="auto"/>
        <w:jc w:val="right"/>
        <w:rPr>
          <w:bCs/>
          <w:color w:val="000000"/>
          <w:sz w:val="26"/>
          <w:szCs w:val="26"/>
        </w:rPr>
      </w:pPr>
    </w:p>
    <w:p w:rsidR="0062249F" w:rsidRDefault="0062249F" w:rsidP="009464F4">
      <w:pPr>
        <w:spacing w:line="276" w:lineRule="auto"/>
        <w:jc w:val="right"/>
        <w:rPr>
          <w:bCs/>
          <w:color w:val="000000"/>
          <w:sz w:val="26"/>
          <w:szCs w:val="26"/>
        </w:rPr>
      </w:pPr>
    </w:p>
    <w:p w:rsidR="0062249F" w:rsidRPr="00775B40" w:rsidRDefault="0062249F" w:rsidP="009464F4">
      <w:pPr>
        <w:spacing w:line="276" w:lineRule="auto"/>
        <w:jc w:val="right"/>
        <w:rPr>
          <w:bCs/>
          <w:color w:val="000000"/>
          <w:sz w:val="26"/>
          <w:szCs w:val="26"/>
        </w:rPr>
      </w:pPr>
    </w:p>
    <w:p w:rsidR="009F399B" w:rsidRDefault="002E3C59" w:rsidP="009F399B">
      <w:pPr>
        <w:spacing w:line="200" w:lineRule="atLeast"/>
        <w:jc w:val="center"/>
        <w:rPr>
          <w:sz w:val="28"/>
          <w:szCs w:val="28"/>
        </w:rPr>
      </w:pPr>
      <w:r w:rsidRPr="00824FE8">
        <w:rPr>
          <w:b/>
          <w:sz w:val="30"/>
          <w:szCs w:val="30"/>
        </w:rPr>
        <w:tab/>
      </w:r>
      <w:r w:rsidR="0077442C">
        <w:rPr>
          <w:sz w:val="28"/>
          <w:szCs w:val="28"/>
        </w:rPr>
        <w:t>Пояснительная записка</w:t>
      </w:r>
      <w:r w:rsidR="009F399B">
        <w:rPr>
          <w:sz w:val="28"/>
          <w:szCs w:val="28"/>
        </w:rPr>
        <w:t xml:space="preserve"> </w:t>
      </w:r>
      <w:r w:rsidR="009F399B" w:rsidRPr="000E7EB5">
        <w:rPr>
          <w:sz w:val="28"/>
          <w:szCs w:val="28"/>
        </w:rPr>
        <w:t>инвестиционного проекта</w:t>
      </w:r>
    </w:p>
    <w:p w:rsidR="009F399B" w:rsidRPr="000E7EB5" w:rsidRDefault="009F399B" w:rsidP="009F399B">
      <w:pPr>
        <w:spacing w:line="200" w:lineRule="atLeast"/>
        <w:jc w:val="center"/>
        <w:rPr>
          <w:sz w:val="28"/>
          <w:szCs w:val="28"/>
        </w:rPr>
      </w:pPr>
    </w:p>
    <w:p w:rsidR="009F399B" w:rsidRPr="000E7EB5" w:rsidRDefault="009F399B" w:rsidP="009F399B">
      <w:pPr>
        <w:spacing w:line="200" w:lineRule="atLeast"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0E7EB5">
        <w:rPr>
          <w:rFonts w:eastAsia="Arial"/>
          <w:b/>
          <w:bCs/>
          <w:sz w:val="28"/>
          <w:szCs w:val="28"/>
          <w:lang w:eastAsia="ar-SA"/>
        </w:rPr>
        <w:t>Модернизация электрических сетей и оборудования</w:t>
      </w:r>
    </w:p>
    <w:p w:rsidR="009F399B" w:rsidRPr="000E7EB5" w:rsidRDefault="009F399B" w:rsidP="009F399B">
      <w:pPr>
        <w:spacing w:line="200" w:lineRule="atLeast"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C82CCE">
        <w:rPr>
          <w:rFonts w:eastAsia="Arial"/>
          <w:b/>
          <w:bCs/>
          <w:sz w:val="28"/>
          <w:szCs w:val="28"/>
          <w:lang w:eastAsia="ar-SA"/>
        </w:rPr>
        <w:t xml:space="preserve">в Ульяновской области </w:t>
      </w:r>
      <w:proofErr w:type="gramStart"/>
      <w:r w:rsidRPr="00C82CCE">
        <w:rPr>
          <w:rFonts w:eastAsia="Arial"/>
          <w:b/>
          <w:bCs/>
          <w:sz w:val="28"/>
          <w:szCs w:val="28"/>
          <w:lang w:eastAsia="ar-SA"/>
        </w:rPr>
        <w:t>г</w:t>
      </w:r>
      <w:proofErr w:type="gramEnd"/>
      <w:r w:rsidRPr="00C82CCE">
        <w:rPr>
          <w:rFonts w:eastAsia="Arial"/>
          <w:b/>
          <w:bCs/>
          <w:sz w:val="28"/>
          <w:szCs w:val="28"/>
          <w:lang w:eastAsia="ar-SA"/>
        </w:rPr>
        <w:t>. Ульяновск</w:t>
      </w:r>
    </w:p>
    <w:p w:rsidR="009F399B" w:rsidRDefault="009F399B" w:rsidP="009F399B">
      <w:pPr>
        <w:spacing w:line="200" w:lineRule="atLeast"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C82CCE">
        <w:rPr>
          <w:rFonts w:eastAsia="Arial"/>
          <w:b/>
          <w:bCs/>
          <w:sz w:val="28"/>
          <w:szCs w:val="28"/>
          <w:lang w:eastAsia="ar-SA"/>
        </w:rPr>
        <w:t>МУП «Ульяновская городская электросеть» на период 2025-2029гг.</w:t>
      </w:r>
    </w:p>
    <w:p w:rsidR="009F399B" w:rsidRPr="000E7EB5" w:rsidRDefault="009F399B" w:rsidP="009F399B">
      <w:pPr>
        <w:spacing w:line="200" w:lineRule="atLeast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9F399B" w:rsidRPr="000E7EB5" w:rsidRDefault="009F399B" w:rsidP="009F399B">
      <w:pPr>
        <w:jc w:val="center"/>
        <w:rPr>
          <w:sz w:val="28"/>
          <w:szCs w:val="28"/>
        </w:rPr>
      </w:pPr>
      <w:r w:rsidRPr="000E7EB5">
        <w:rPr>
          <w:sz w:val="28"/>
          <w:szCs w:val="28"/>
        </w:rPr>
        <w:t>Идентификатор O_2024ULGES73_1</w:t>
      </w:r>
    </w:p>
    <w:p w:rsidR="0062249F" w:rsidRDefault="00D20CEF" w:rsidP="00BF7F66">
      <w:pPr>
        <w:pStyle w:val="a9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941705</wp:posOffset>
            </wp:positionH>
            <wp:positionV relativeFrom="paragraph">
              <wp:posOffset>9834880</wp:posOffset>
            </wp:positionV>
            <wp:extent cx="580390" cy="543560"/>
            <wp:effectExtent l="19050" t="0" r="0" b="0"/>
            <wp:wrapNone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1125" w:rsidRDefault="00D21125" w:rsidP="00BF7F66">
      <w:pPr>
        <w:pStyle w:val="a9"/>
        <w:rPr>
          <w:b/>
        </w:rPr>
      </w:pPr>
    </w:p>
    <w:p w:rsidR="00D21125" w:rsidRDefault="00D21125" w:rsidP="00BF7F66">
      <w:pPr>
        <w:pStyle w:val="a9"/>
        <w:rPr>
          <w:b/>
        </w:rPr>
      </w:pPr>
    </w:p>
    <w:p w:rsidR="002E3C59" w:rsidRDefault="002E3C59" w:rsidP="00BF7F66">
      <w:pPr>
        <w:pStyle w:val="a9"/>
        <w:rPr>
          <w:b/>
        </w:rPr>
      </w:pPr>
    </w:p>
    <w:p w:rsidR="002E3C59" w:rsidRDefault="002E3C59" w:rsidP="00BF7F66">
      <w:pPr>
        <w:pStyle w:val="a9"/>
        <w:rPr>
          <w:b/>
        </w:rPr>
      </w:pPr>
    </w:p>
    <w:p w:rsidR="00BF7F66" w:rsidRDefault="00BF7F66" w:rsidP="00BF7F66">
      <w:pPr>
        <w:pStyle w:val="a9"/>
        <w:rPr>
          <w:b/>
        </w:rPr>
      </w:pPr>
    </w:p>
    <w:p w:rsidR="00204967" w:rsidRDefault="00204967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9D1979" w:rsidRDefault="009D1979" w:rsidP="00B673FD">
      <w:pPr>
        <w:pStyle w:val="a9"/>
        <w:rPr>
          <w:b/>
          <w:sz w:val="32"/>
          <w:szCs w:val="32"/>
        </w:rPr>
      </w:pPr>
    </w:p>
    <w:p w:rsidR="00612C69" w:rsidRDefault="009F399B" w:rsidP="009D1979">
      <w:pPr>
        <w:pStyle w:val="a9"/>
        <w:rPr>
          <w:szCs w:val="28"/>
        </w:rPr>
      </w:pPr>
      <w:r>
        <w:rPr>
          <w:szCs w:val="28"/>
        </w:rPr>
        <w:t>г. Ульяновск, 2024год</w:t>
      </w:r>
    </w:p>
    <w:p w:rsidR="009D1979" w:rsidRPr="009D1979" w:rsidRDefault="009D1979" w:rsidP="009D1979">
      <w:pPr>
        <w:pStyle w:val="a9"/>
        <w:rPr>
          <w:szCs w:val="28"/>
        </w:rPr>
      </w:pPr>
    </w:p>
    <w:p w:rsidR="009F399B" w:rsidRPr="00D70BF3" w:rsidRDefault="009F399B" w:rsidP="009F399B">
      <w:pPr>
        <w:spacing w:line="360" w:lineRule="auto"/>
        <w:ind w:right="-1" w:firstLine="567"/>
        <w:contextualSpacing/>
        <w:jc w:val="both"/>
        <w:rPr>
          <w:b/>
        </w:rPr>
      </w:pPr>
      <w:r w:rsidRPr="00D70BF3">
        <w:rPr>
          <w:b/>
          <w:u w:val="single"/>
        </w:rPr>
        <w:t>Наименование проекта</w:t>
      </w:r>
      <w:r w:rsidRPr="00D70BF3">
        <w:rPr>
          <w:b/>
        </w:rPr>
        <w:t xml:space="preserve">: </w:t>
      </w:r>
      <w:r w:rsidRPr="00D70BF3">
        <w:rPr>
          <w:rFonts w:eastAsia="Arial"/>
          <w:b/>
          <w:bCs/>
          <w:lang w:eastAsia="ar-SA"/>
        </w:rPr>
        <w:t xml:space="preserve">Модернизация электрических сетей и оборудования в Ульяновской области </w:t>
      </w:r>
      <w:proofErr w:type="gramStart"/>
      <w:r w:rsidRPr="00D70BF3">
        <w:rPr>
          <w:rFonts w:eastAsia="Arial"/>
          <w:b/>
          <w:bCs/>
          <w:lang w:eastAsia="ar-SA"/>
        </w:rPr>
        <w:t>г</w:t>
      </w:r>
      <w:proofErr w:type="gramEnd"/>
      <w:r w:rsidRPr="00D70BF3">
        <w:rPr>
          <w:rFonts w:eastAsia="Arial"/>
          <w:b/>
          <w:bCs/>
          <w:lang w:eastAsia="ar-SA"/>
        </w:rPr>
        <w:t>. Ульяновск МУП «Ульяновская городская электросеть» на период 2025-2029гг.</w:t>
      </w:r>
    </w:p>
    <w:p w:rsidR="009F399B" w:rsidRPr="00D70BF3" w:rsidRDefault="009F399B" w:rsidP="009F399B">
      <w:pPr>
        <w:pStyle w:val="af2"/>
        <w:spacing w:line="360" w:lineRule="auto"/>
        <w:ind w:left="0" w:firstLine="567"/>
        <w:jc w:val="both"/>
      </w:pPr>
      <w:r w:rsidRPr="00D70BF3">
        <w:t>Инвестиционная программа МУП «</w:t>
      </w:r>
      <w:proofErr w:type="spellStart"/>
      <w:r w:rsidRPr="00D70BF3">
        <w:t>УльГЭС</w:t>
      </w:r>
      <w:proofErr w:type="spellEnd"/>
      <w:r w:rsidRPr="00D70BF3">
        <w:t>» на 2025-2029 годы включает в себя мероприятия, направленные на повышение надежности функционирования сетей электроснабжения, которые в свою очередь оказывают значительное влияние на обеспечение качества и надежности предоставления услуг по передаче электрической энергии населению. Также программа предусматривает решение таких задач как внедрение ресурсосберегающих технологий, разработку, и широкое применение мер по стимулированию эффективного и рационального хозяйствования сетевой компании, максимального использования предприятием всех доступных ресурсов, включая собственные, для решения вопросов надежного и безаварийного обслуживания населения, эффективность и надежность работы систем энергоснабжения.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Цели проекта: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1.</w:t>
      </w:r>
      <w:r>
        <w:t xml:space="preserve"> </w:t>
      </w:r>
      <w:r w:rsidRPr="00D70BF3">
        <w:t>Повышение качества предоставляемых услуг по передаче электрической энергии для потребителей.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2.</w:t>
      </w:r>
      <w:r>
        <w:t xml:space="preserve"> </w:t>
      </w:r>
      <w:r w:rsidRPr="00D70BF3">
        <w:t>Развитие интеллектуальной системы учета электрической энергии (мощности) АИИС КУЭ.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3. Внедрение инновационного оборудования.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Задачи проекта: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1. Мероприятия по развитию системы АСКУЭ, монтажу технического учета и замене приборов учета.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t>2. Мероприятия по внедрению высокотехнологичного оборудования, замена масляных выключателей на вакуумные с дополнительной установкой микропроцессорных устройств защиты.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Этапы и сроки реализации: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rPr>
          <w:u w:val="single"/>
        </w:rPr>
        <w:t>1 этап 2025 год:</w:t>
      </w:r>
      <w:r w:rsidRPr="00D70BF3">
        <w:t xml:space="preserve"> Монтаж системы АСКУЭ ТП-1037, ТП-1819, ТП-1822 (закупка оборудования, перевод нагрузки потребителей, строительно-монтажные работы, пуско-наладочные работы);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rPr>
          <w:u w:val="single"/>
        </w:rPr>
        <w:t>2 этап 2026 год:</w:t>
      </w:r>
      <w:r w:rsidRPr="00D70BF3">
        <w:t xml:space="preserve"> Реконструкция оборудования РП-108 г. Ульяновск, ул. Р.Люксембург, 36 (Проведение аукциона в электронной форме, перевод нагрузки потребителей, строительно-монтажные работы, пуско-наладочные работы);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rPr>
          <w:u w:val="single"/>
        </w:rPr>
        <w:t>3 этап 2027 год:</w:t>
      </w:r>
      <w:r w:rsidRPr="00D70BF3">
        <w:t xml:space="preserve"> Реконструкция оборудования РП-205 г. Ульяновск, ул. Станкостроителей, 13А, Реконструкция оборудования РП-403г. Ульяновск, ул. </w:t>
      </w:r>
      <w:proofErr w:type="spellStart"/>
      <w:r w:rsidRPr="00D70BF3">
        <w:t>Краснопролетарская</w:t>
      </w:r>
      <w:proofErr w:type="spellEnd"/>
      <w:r w:rsidRPr="00D70BF3">
        <w:t>, 6А (Проведение аукциона в электронной форме, перевод нагрузки потребителей, строительно-монтажные работы, пуско-наладочные работы);</w:t>
      </w:r>
    </w:p>
    <w:p w:rsidR="009F399B" w:rsidRPr="00D70BF3" w:rsidRDefault="009F399B" w:rsidP="009F399B">
      <w:pPr>
        <w:spacing w:line="360" w:lineRule="auto"/>
        <w:contextualSpacing/>
        <w:jc w:val="both"/>
      </w:pPr>
      <w:r w:rsidRPr="00D70BF3">
        <w:rPr>
          <w:u w:val="single"/>
        </w:rPr>
        <w:lastRenderedPageBreak/>
        <w:t>4 этап 2028 год:</w:t>
      </w:r>
      <w:r w:rsidRPr="00D70BF3">
        <w:t xml:space="preserve"> Реконструкция оборудования РП-214 г. Ульяновск, ул. Московское шоссе, 38 (Проведение аукциона в электронной форме, перевод нагрузки потребителей, строительно-монтажные работы, пуско-наладочные работы);</w:t>
      </w:r>
    </w:p>
    <w:p w:rsidR="009F399B" w:rsidRPr="00D70BF3" w:rsidRDefault="009F399B" w:rsidP="009F399B">
      <w:pPr>
        <w:spacing w:line="360" w:lineRule="auto"/>
        <w:contextualSpacing/>
        <w:jc w:val="both"/>
        <w:rPr>
          <w:b/>
          <w:u w:val="single"/>
        </w:rPr>
      </w:pPr>
      <w:r w:rsidRPr="00D70BF3">
        <w:rPr>
          <w:u w:val="single"/>
        </w:rPr>
        <w:t>5 этап 2029 год:</w:t>
      </w:r>
      <w:r w:rsidRPr="00D70BF3">
        <w:t xml:space="preserve"> Реконструкция оборудования РП-111н г. Ульяновск, ул. Кузнецова, 4Б, Реконструкция оборудования РП-501 г. Ульяновск, пр. Ульяновский, 2 (Проведение аукциона в электронной форме, перевод нагрузки потребителей, строительно-монтажные работы, пуско-наладочные работы).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Результаты инвестиционного проекта;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снижение потерь электроэнергии;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повышение </w:t>
      </w:r>
      <w:proofErr w:type="spellStart"/>
      <w:r w:rsidRPr="00D70BF3">
        <w:t>уровеня</w:t>
      </w:r>
      <w:proofErr w:type="spellEnd"/>
      <w:r w:rsidRPr="00D70BF3">
        <w:t xml:space="preserve"> надежности электроснабжения социально значимых объектов.</w:t>
      </w: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677B49">
        <w:rPr>
          <w:b/>
          <w:u w:val="single"/>
        </w:rPr>
        <w:t>Показатели инвестиционного проекта, в том числе показатели энергетической эффективности:</w:t>
      </w:r>
    </w:p>
    <w:p w:rsidR="009F399B" w:rsidRDefault="009F399B" w:rsidP="009F399B">
      <w:pPr>
        <w:spacing w:line="360" w:lineRule="auto"/>
        <w:contextualSpacing/>
        <w:jc w:val="both"/>
      </w:pPr>
      <w:proofErr w:type="gramStart"/>
      <w:r>
        <w:t xml:space="preserve">– показатель средней продолжительности прекращений передачи электрической энергии на точку поставки: 2022 год – </w:t>
      </w:r>
      <w:r w:rsidRPr="00922B91">
        <w:t>0,76232</w:t>
      </w:r>
      <w:r>
        <w:t xml:space="preserve"> час; 2023 год – </w:t>
      </w:r>
      <w:r w:rsidRPr="00922B91">
        <w:t>0,94079</w:t>
      </w:r>
      <w:r>
        <w:t xml:space="preserve"> час; 2024 год (план)* – </w:t>
      </w:r>
      <w:r w:rsidRPr="00922B91">
        <w:t>0,92667</w:t>
      </w:r>
      <w:r>
        <w:t xml:space="preserve"> час; 2025 год (план)* – </w:t>
      </w:r>
      <w:r w:rsidRPr="00922B91">
        <w:t>0,91277</w:t>
      </w:r>
      <w:r>
        <w:t xml:space="preserve"> час; 2026 год (план)* – </w:t>
      </w:r>
      <w:r w:rsidRPr="00922B91">
        <w:t>0,89908</w:t>
      </w:r>
      <w:r>
        <w:t xml:space="preserve"> час; 2027 год (план)* – </w:t>
      </w:r>
      <w:r w:rsidRPr="00922B91">
        <w:t>0,8856</w:t>
      </w:r>
      <w:r>
        <w:t xml:space="preserve">1 час; 2028 год (план)* – </w:t>
      </w:r>
      <w:r w:rsidRPr="00922B91">
        <w:t>0,87231</w:t>
      </w:r>
      <w:r>
        <w:t xml:space="preserve"> час; 2029 год (план)* – </w:t>
      </w:r>
      <w:r w:rsidRPr="00922B91">
        <w:t>0,85923</w:t>
      </w:r>
      <w:r>
        <w:t xml:space="preserve"> час;</w:t>
      </w:r>
      <w:proofErr w:type="gramEnd"/>
      <w:r>
        <w:br/>
        <w:t xml:space="preserve"> – показатель средней частоты прекращений передачи электрической энергии на точку поставки: 2022 год – </w:t>
      </w:r>
      <w:r w:rsidRPr="00922B91">
        <w:t>0,50684</w:t>
      </w:r>
      <w:r>
        <w:t xml:space="preserve"> </w:t>
      </w:r>
      <w:proofErr w:type="spellStart"/>
      <w:proofErr w:type="gramStart"/>
      <w:r>
        <w:t>шт</w:t>
      </w:r>
      <w:proofErr w:type="spellEnd"/>
      <w:proofErr w:type="gramEnd"/>
      <w:r>
        <w:t xml:space="preserve">; 2023 год – </w:t>
      </w:r>
      <w:r w:rsidRPr="00922B91">
        <w:t>0,55104</w:t>
      </w:r>
      <w:r>
        <w:t xml:space="preserve"> </w:t>
      </w:r>
      <w:proofErr w:type="spellStart"/>
      <w:r>
        <w:t>шт</w:t>
      </w:r>
      <w:proofErr w:type="spellEnd"/>
      <w:r>
        <w:t xml:space="preserve">; 2024 год (план)* – </w:t>
      </w:r>
      <w:r w:rsidRPr="00922B91">
        <w:t>0,54277</w:t>
      </w:r>
      <w:r>
        <w:t xml:space="preserve"> </w:t>
      </w:r>
      <w:proofErr w:type="spellStart"/>
      <w:r>
        <w:t>шт</w:t>
      </w:r>
      <w:proofErr w:type="spellEnd"/>
      <w:r>
        <w:t xml:space="preserve">; </w:t>
      </w:r>
      <w:r>
        <w:br/>
        <w:t xml:space="preserve">2025 год (план)* – </w:t>
      </w:r>
      <w:r w:rsidRPr="00922B91">
        <w:t>0,53463</w:t>
      </w:r>
      <w:r>
        <w:t xml:space="preserve"> </w:t>
      </w:r>
      <w:proofErr w:type="spellStart"/>
      <w:r>
        <w:t>шт</w:t>
      </w:r>
      <w:proofErr w:type="spellEnd"/>
      <w:r>
        <w:t xml:space="preserve">; 2026 год (план)* – </w:t>
      </w:r>
      <w:r w:rsidRPr="00922B91">
        <w:t>0,52661</w:t>
      </w:r>
      <w:r>
        <w:t xml:space="preserve"> </w:t>
      </w:r>
      <w:proofErr w:type="spellStart"/>
      <w:r>
        <w:t>шт</w:t>
      </w:r>
      <w:proofErr w:type="spellEnd"/>
      <w:r>
        <w:t xml:space="preserve">; 2027 год (план)* – </w:t>
      </w:r>
      <w:r w:rsidRPr="00922B91">
        <w:t>0,51871</w:t>
      </w:r>
      <w:r>
        <w:t xml:space="preserve"> </w:t>
      </w:r>
      <w:proofErr w:type="spellStart"/>
      <w:r>
        <w:t>шт</w:t>
      </w:r>
      <w:proofErr w:type="spellEnd"/>
      <w:r>
        <w:t xml:space="preserve">; 2028 год (план)* – </w:t>
      </w:r>
      <w:r w:rsidRPr="00922B91">
        <w:t>0,51093</w:t>
      </w:r>
      <w:r>
        <w:t xml:space="preserve"> </w:t>
      </w:r>
      <w:proofErr w:type="spellStart"/>
      <w:r>
        <w:t>шт</w:t>
      </w:r>
      <w:proofErr w:type="spellEnd"/>
      <w:r>
        <w:t xml:space="preserve">; 2029 год (план)* – </w:t>
      </w:r>
      <w:r w:rsidRPr="00922B91">
        <w:t>0,50326</w:t>
      </w:r>
      <w:r>
        <w:t xml:space="preserve"> </w:t>
      </w:r>
      <w:proofErr w:type="spellStart"/>
      <w:r>
        <w:t>шт</w:t>
      </w:r>
      <w:proofErr w:type="spellEnd"/>
      <w:r>
        <w:t>;</w:t>
      </w:r>
      <w:r>
        <w:br/>
        <w:t>– показатель уровня качества осуществляемого технологического присоединения к сети:</w:t>
      </w:r>
      <w:r>
        <w:br/>
        <w:t>2022 год – 1</w:t>
      </w:r>
      <w:r w:rsidRPr="00922B91">
        <w:t>,</w:t>
      </w:r>
      <w:r>
        <w:t xml:space="preserve">0 </w:t>
      </w:r>
      <w:proofErr w:type="spellStart"/>
      <w:proofErr w:type="gramStart"/>
      <w:r>
        <w:t>к-т</w:t>
      </w:r>
      <w:proofErr w:type="spellEnd"/>
      <w:proofErr w:type="gramEnd"/>
      <w:r>
        <w:t>; 2023 год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; 2024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; 2025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 xml:space="preserve">; </w:t>
      </w:r>
      <w:r>
        <w:br/>
        <w:t>2026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; 2027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; 2028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 xml:space="preserve">; </w:t>
      </w:r>
      <w:r>
        <w:br/>
        <w:t>2029 год (план)* – 1</w:t>
      </w:r>
      <w:r w:rsidRPr="00922B91">
        <w:t>,</w:t>
      </w:r>
      <w:r>
        <w:t xml:space="preserve">0 </w:t>
      </w:r>
      <w:proofErr w:type="spellStart"/>
      <w:r>
        <w:t>к-т</w:t>
      </w:r>
      <w:proofErr w:type="spellEnd"/>
      <w:r>
        <w:t>.</w:t>
      </w:r>
    </w:p>
    <w:p w:rsidR="009F399B" w:rsidRDefault="009F399B" w:rsidP="009F399B">
      <w:pPr>
        <w:ind w:firstLine="567"/>
        <w:contextualSpacing/>
        <w:jc w:val="both"/>
      </w:pPr>
      <w:r>
        <w:t>* п</w:t>
      </w:r>
      <w:r w:rsidRPr="00D70410">
        <w:t xml:space="preserve">лановые значения целевых показателей на 2024-2029 годы рассчитаны на </w:t>
      </w:r>
      <w:proofErr w:type="gramStart"/>
      <w:r w:rsidRPr="00D70410">
        <w:t>основе утверждённых на</w:t>
      </w:r>
      <w:proofErr w:type="gramEnd"/>
      <w:r w:rsidRPr="00D70410">
        <w:t xml:space="preserve"> 2023 год с учётом коэффициента улучшения 0,985 в соответствии с приказом Минэнерго России от 29.11.2016  </w:t>
      </w:r>
      <w:r>
        <w:t xml:space="preserve"> </w:t>
      </w:r>
      <w:r w:rsidRPr="00D70410">
        <w:t>№1256.</w:t>
      </w:r>
    </w:p>
    <w:p w:rsidR="009F399B" w:rsidRPr="00677B49" w:rsidRDefault="009F399B" w:rsidP="009F399B">
      <w:pPr>
        <w:ind w:firstLine="567"/>
        <w:contextualSpacing/>
        <w:jc w:val="both"/>
        <w:rPr>
          <w:b/>
          <w:sz w:val="10"/>
          <w:u w:val="single"/>
        </w:rPr>
      </w:pPr>
    </w:p>
    <w:p w:rsidR="009F399B" w:rsidRPr="00D70BF3" w:rsidRDefault="009F399B" w:rsidP="009F399B">
      <w:pPr>
        <w:spacing w:line="360" w:lineRule="auto"/>
        <w:ind w:firstLine="567"/>
        <w:contextualSpacing/>
        <w:jc w:val="both"/>
        <w:rPr>
          <w:b/>
          <w:u w:val="single"/>
        </w:rPr>
      </w:pPr>
      <w:r w:rsidRPr="00D70BF3">
        <w:rPr>
          <w:b/>
          <w:u w:val="single"/>
        </w:rPr>
        <w:t>Оценка влияния инвестиционного проекта на достижение плановых значений количественных показателей реализации инвестиционной программы (проекта инвестиционной программы):</w:t>
      </w:r>
    </w:p>
    <w:p w:rsidR="009F399B" w:rsidRPr="00D70BF3" w:rsidRDefault="009F399B" w:rsidP="009F399B">
      <w:pPr>
        <w:pStyle w:val="af2"/>
        <w:spacing w:line="360" w:lineRule="auto"/>
        <w:ind w:left="0"/>
        <w:jc w:val="both"/>
      </w:pPr>
      <w:r>
        <w:t>–</w:t>
      </w:r>
      <w:r w:rsidRPr="00D70BF3">
        <w:t xml:space="preserve"> повышение качества предоставляемых услуг по передаче электроэнергии для потребителей;</w:t>
      </w:r>
    </w:p>
    <w:p w:rsidR="009F399B" w:rsidRPr="00D70BF3" w:rsidRDefault="009F399B" w:rsidP="009F399B">
      <w:pPr>
        <w:pStyle w:val="af2"/>
        <w:spacing w:line="360" w:lineRule="auto"/>
        <w:ind w:left="0"/>
        <w:jc w:val="both"/>
      </w:pPr>
      <w:r>
        <w:t>–</w:t>
      </w:r>
      <w:r w:rsidRPr="00D70BF3">
        <w:t xml:space="preserve"> повышение эффективности процесса передачи и распределения электроэнергии, снижение потерь электроэнергии в энергетическом оборудовании;</w:t>
      </w:r>
    </w:p>
    <w:p w:rsidR="009F399B" w:rsidRPr="00D70BF3" w:rsidRDefault="009F399B" w:rsidP="009F399B">
      <w:pPr>
        <w:pStyle w:val="af2"/>
        <w:spacing w:line="360" w:lineRule="auto"/>
        <w:ind w:left="0"/>
        <w:jc w:val="both"/>
      </w:pPr>
      <w:r>
        <w:t>–</w:t>
      </w:r>
      <w:r w:rsidRPr="00D70BF3">
        <w:t xml:space="preserve"> развитие интеллектуальной системы учета электрической энергии (мощности) АИИС КУЭ.</w:t>
      </w:r>
    </w:p>
    <w:p w:rsidR="009F399B" w:rsidRPr="00D70BF3" w:rsidRDefault="009F399B" w:rsidP="009F399B">
      <w:pPr>
        <w:pStyle w:val="af2"/>
        <w:spacing w:line="360" w:lineRule="auto"/>
        <w:ind w:left="0"/>
        <w:jc w:val="both"/>
      </w:pPr>
      <w:r w:rsidRPr="00D70BF3">
        <w:t>Также выполнение мероприятий инвестиционной программы при замене масляных выключателей на вакуумные в распределительных пунктах МУП «Ульяновская городская электросеть» в период 2026 – 2029 годы позволит решить следующие задачи: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lastRenderedPageBreak/>
        <w:t>–</w:t>
      </w:r>
      <w:r w:rsidRPr="00D70BF3">
        <w:t xml:space="preserve"> отключение и выключение цепи в любых режимах (при несинхронной работе, перегрузках);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долговечность; 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большой коммутационный и механический ресурс;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</w:t>
      </w:r>
      <w:proofErr w:type="spellStart"/>
      <w:r w:rsidRPr="00D70BF3">
        <w:t>взрыв</w:t>
      </w:r>
      <w:proofErr w:type="gramStart"/>
      <w:r w:rsidRPr="00D70BF3">
        <w:t>о</w:t>
      </w:r>
      <w:proofErr w:type="spellEnd"/>
      <w:r w:rsidRPr="00D70BF3">
        <w:t>-</w:t>
      </w:r>
      <w:proofErr w:type="gramEnd"/>
      <w:r w:rsidRPr="00D70BF3">
        <w:t xml:space="preserve"> и </w:t>
      </w:r>
      <w:proofErr w:type="spellStart"/>
      <w:r w:rsidRPr="00D70BF3">
        <w:t>пожаробезопасность</w:t>
      </w:r>
      <w:proofErr w:type="spellEnd"/>
      <w:r w:rsidRPr="00D70BF3">
        <w:t>;</w:t>
      </w:r>
    </w:p>
    <w:p w:rsidR="009F399B" w:rsidRPr="00D70BF3" w:rsidRDefault="009F399B" w:rsidP="009F399B">
      <w:pPr>
        <w:spacing w:line="360" w:lineRule="auto"/>
        <w:contextualSpacing/>
        <w:jc w:val="both"/>
      </w:pPr>
      <w:r>
        <w:t>–</w:t>
      </w:r>
      <w:r w:rsidRPr="00D70BF3">
        <w:t xml:space="preserve"> повышение надежности электроснабжения потребителей.</w:t>
      </w:r>
    </w:p>
    <w:p w:rsidR="009F399B" w:rsidRPr="00D70BF3" w:rsidRDefault="009F399B" w:rsidP="009F399B">
      <w:pPr>
        <w:jc w:val="both"/>
        <w:rPr>
          <w:b/>
          <w:u w:val="single"/>
        </w:rPr>
      </w:pPr>
    </w:p>
    <w:p w:rsidR="009F399B" w:rsidRPr="00D70BF3" w:rsidRDefault="009F399B" w:rsidP="009F399B">
      <w:pPr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>График реализации инвестиционного проекта</w:t>
      </w:r>
    </w:p>
    <w:p w:rsidR="009F399B" w:rsidRPr="00FA3D97" w:rsidRDefault="009F399B" w:rsidP="009F399B">
      <w:pPr>
        <w:jc w:val="center"/>
        <w:rPr>
          <w:b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57"/>
        <w:gridCol w:w="1166"/>
        <w:gridCol w:w="1560"/>
        <w:gridCol w:w="1814"/>
        <w:gridCol w:w="1559"/>
      </w:tblGrid>
      <w:tr w:rsidR="009F399B" w:rsidRPr="00D70BF3" w:rsidTr="000A5DBD"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 xml:space="preserve">№ </w:t>
            </w:r>
            <w:proofErr w:type="spellStart"/>
            <w:proofErr w:type="gramStart"/>
            <w:r w:rsidRPr="00D70BF3">
              <w:t>п</w:t>
            </w:r>
            <w:proofErr w:type="spellEnd"/>
            <w:proofErr w:type="gramEnd"/>
            <w:r w:rsidRPr="00D70BF3">
              <w:t>/</w:t>
            </w:r>
            <w:proofErr w:type="spellStart"/>
            <w:r w:rsidRPr="00D70BF3">
              <w:t>п</w:t>
            </w:r>
            <w:proofErr w:type="spellEnd"/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Мероприятие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Период выполнения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Стоимость мероприятия с НДС-20%, тыс. руб.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Источник финансирования</w:t>
            </w:r>
          </w:p>
        </w:tc>
      </w:tr>
      <w:tr w:rsidR="009F399B" w:rsidRPr="00D70BF3" w:rsidTr="000A5DBD">
        <w:trPr>
          <w:trHeight w:val="434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rPr>
                <w:b/>
              </w:rPr>
              <w:t>202</w:t>
            </w:r>
            <w:r w:rsidRPr="00D70BF3">
              <w:rPr>
                <w:b/>
                <w:lang w:val="en-US"/>
              </w:rPr>
              <w:t>5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1181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1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>Монтаж системы АСКУЭ,</w:t>
            </w:r>
          </w:p>
          <w:p w:rsidR="009F399B" w:rsidRPr="00D70BF3" w:rsidRDefault="009F399B" w:rsidP="002C184D">
            <w:r w:rsidRPr="00D70BF3">
              <w:t xml:space="preserve">ТП-1037 (г. Ульяновск, </w:t>
            </w:r>
            <w:r w:rsidRPr="00D70BF3">
              <w:br/>
              <w:t xml:space="preserve">ул. </w:t>
            </w:r>
            <w:proofErr w:type="gramStart"/>
            <w:r w:rsidRPr="00D70BF3">
              <w:t>Звездная</w:t>
            </w:r>
            <w:proofErr w:type="gramEnd"/>
            <w:r w:rsidRPr="00D70BF3">
              <w:t>, 95), рубильники №1, №2, №3, №4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5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highlight w:val="yellow"/>
              </w:rPr>
            </w:pPr>
            <w:r w:rsidRPr="00D70BF3">
              <w:t>4143,18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1269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Монтаж системы АСКУЭ, ТП-1819 (г. Ульяновск, </w:t>
            </w:r>
            <w:r w:rsidRPr="00D70BF3">
              <w:br/>
              <w:t xml:space="preserve">ул. </w:t>
            </w:r>
            <w:proofErr w:type="gramStart"/>
            <w:r w:rsidRPr="00D70BF3">
              <w:t>Дачная</w:t>
            </w:r>
            <w:proofErr w:type="gramEnd"/>
            <w:r w:rsidRPr="00D70BF3">
              <w:t>, 24), рубильники №1, №2, №3, №4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2025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6915,45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1259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Монтаж системы АСКУЭ, ТП-1822 (г. Ульяновск, </w:t>
            </w:r>
            <w:r w:rsidRPr="00D70BF3">
              <w:br/>
              <w:t>ул. Труда, 17), рубильники №1, №2, №3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5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1770,08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434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2025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  <w:highlight w:val="yellow"/>
              </w:rPr>
            </w:pPr>
            <w:r w:rsidRPr="00D70BF3">
              <w:rPr>
                <w:b/>
                <w:lang w:val="en-US"/>
              </w:rPr>
              <w:t>1</w:t>
            </w:r>
            <w:r w:rsidRPr="00D70BF3">
              <w:rPr>
                <w:b/>
              </w:rPr>
              <w:t>2828,71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  <w:tr w:rsidR="009F399B" w:rsidRPr="00D70BF3" w:rsidTr="000A5DBD">
        <w:trPr>
          <w:trHeight w:val="434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bookmarkStart w:id="0" w:name="_Hlk1565342"/>
            <w:r w:rsidRPr="00D70BF3">
              <w:rPr>
                <w:b/>
              </w:rPr>
              <w:t>202</w:t>
            </w:r>
            <w:r w:rsidRPr="00D70BF3">
              <w:rPr>
                <w:b/>
                <w:lang w:val="en-US"/>
              </w:rPr>
              <w:t>6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  <w:rPr>
                <w:lang w:val="en-US"/>
              </w:rPr>
            </w:pPr>
            <w:bookmarkStart w:id="1" w:name="_Hlk66867336"/>
            <w:bookmarkEnd w:id="0"/>
            <w:r w:rsidRPr="00D70BF3">
              <w:rPr>
                <w:lang w:val="en-US"/>
              </w:rPr>
              <w:t>4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РП-108 (г. Ульяновск, </w:t>
            </w:r>
            <w:r w:rsidRPr="00D70BF3">
              <w:br/>
              <w:t>ул. Р.Люксембург, 36)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6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36970,85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bookmarkEnd w:id="1"/>
      <w:tr w:rsidR="009F399B" w:rsidRPr="00D70BF3" w:rsidTr="000A5DBD">
        <w:trPr>
          <w:trHeight w:val="416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</w:t>
            </w:r>
            <w:r w:rsidRPr="00D70BF3">
              <w:rPr>
                <w:b/>
                <w:lang w:val="en-US"/>
              </w:rPr>
              <w:t>6</w:t>
            </w:r>
            <w:r w:rsidRPr="00D70BF3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  <w:r w:rsidRPr="00D70BF3">
              <w:rPr>
                <w:b/>
              </w:rPr>
              <w:t>36970,85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  <w:tr w:rsidR="009F399B" w:rsidRPr="00D70BF3" w:rsidTr="000A5DBD">
        <w:trPr>
          <w:trHeight w:val="434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rPr>
                <w:b/>
              </w:rPr>
              <w:t>202</w:t>
            </w:r>
            <w:r w:rsidRPr="00D70BF3">
              <w:rPr>
                <w:b/>
                <w:lang w:val="en-US"/>
              </w:rPr>
              <w:t>7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5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РП-205 (г. Ульяновск, </w:t>
            </w:r>
            <w:r w:rsidRPr="00D70BF3">
              <w:br/>
              <w:t>ул. Станкостроителей, 13А)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7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34139,70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6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РП-403 (г. Ульяновск, </w:t>
            </w:r>
            <w:r w:rsidRPr="00D70BF3">
              <w:br/>
              <w:t xml:space="preserve">ул. </w:t>
            </w:r>
            <w:proofErr w:type="spellStart"/>
            <w:r w:rsidRPr="00D70BF3">
              <w:t>Краснопролетарская</w:t>
            </w:r>
            <w:proofErr w:type="spellEnd"/>
            <w:r w:rsidRPr="00D70BF3">
              <w:t>, 6А)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7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33010,88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416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</w:t>
            </w:r>
            <w:r w:rsidRPr="00D70BF3">
              <w:rPr>
                <w:b/>
                <w:lang w:val="en-US"/>
              </w:rPr>
              <w:t>7</w:t>
            </w:r>
            <w:r w:rsidRPr="00D70BF3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  <w:r w:rsidRPr="00D70BF3">
              <w:rPr>
                <w:b/>
              </w:rPr>
              <w:t>67150,58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</w:tbl>
    <w:p w:rsidR="009F399B" w:rsidRDefault="009F399B"/>
    <w:p w:rsidR="009F399B" w:rsidRDefault="009F399B"/>
    <w:p w:rsidR="009F399B" w:rsidRDefault="009F399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57"/>
        <w:gridCol w:w="1166"/>
        <w:gridCol w:w="1560"/>
        <w:gridCol w:w="1814"/>
        <w:gridCol w:w="1559"/>
      </w:tblGrid>
      <w:tr w:rsidR="009F399B" w:rsidRPr="00D70BF3" w:rsidTr="000A5DBD">
        <w:trPr>
          <w:trHeight w:val="434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rPr>
                <w:b/>
              </w:rPr>
              <w:lastRenderedPageBreak/>
              <w:t>202</w:t>
            </w:r>
            <w:r w:rsidRPr="00D70BF3">
              <w:rPr>
                <w:b/>
                <w:lang w:val="en-US"/>
              </w:rPr>
              <w:t>8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  <w:rPr>
                <w:lang w:val="en-US"/>
              </w:rPr>
            </w:pPr>
            <w:r w:rsidRPr="00D70BF3">
              <w:rPr>
                <w:lang w:val="en-US"/>
              </w:rPr>
              <w:t>7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РП-214 (г. Ульяновск, </w:t>
            </w:r>
            <w:r w:rsidRPr="00D70BF3">
              <w:br/>
              <w:t>ул. Московское шоссе, 38)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8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36229,23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416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</w:t>
            </w:r>
            <w:r w:rsidRPr="00D70BF3">
              <w:rPr>
                <w:b/>
                <w:lang w:val="en-US"/>
              </w:rPr>
              <w:t>8</w:t>
            </w:r>
            <w:r w:rsidRPr="00D70BF3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  <w:r w:rsidRPr="00D70BF3">
              <w:rPr>
                <w:b/>
              </w:rPr>
              <w:t>36229,23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  <w:tr w:rsidR="009F399B" w:rsidRPr="00D70BF3" w:rsidTr="000A5DBD">
        <w:trPr>
          <w:trHeight w:val="549"/>
        </w:trPr>
        <w:tc>
          <w:tcPr>
            <w:tcW w:w="9923" w:type="dxa"/>
            <w:gridSpan w:val="6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rPr>
                <w:b/>
              </w:rPr>
              <w:t>202</w:t>
            </w:r>
            <w:r w:rsidRPr="00D70BF3">
              <w:rPr>
                <w:b/>
                <w:lang w:val="en-US"/>
              </w:rPr>
              <w:t>9</w:t>
            </w:r>
            <w:r w:rsidRPr="00D70BF3">
              <w:rPr>
                <w:b/>
              </w:rPr>
              <w:t xml:space="preserve"> год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  <w:rPr>
                <w:lang w:val="en-US"/>
              </w:rPr>
            </w:pPr>
            <w:r w:rsidRPr="00D70BF3">
              <w:rPr>
                <w:lang w:val="en-US"/>
              </w:rPr>
              <w:t>8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r w:rsidRPr="00D70BF3">
              <w:t xml:space="preserve">Реконструкция оборудования РП-111н (г. Ульяновск, </w:t>
            </w:r>
            <w:r w:rsidRPr="00D70BF3">
              <w:br/>
              <w:t>ул. Кузнецова, 4Б)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9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37497,38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527"/>
        </w:trPr>
        <w:tc>
          <w:tcPr>
            <w:tcW w:w="567" w:type="dxa"/>
            <w:vAlign w:val="center"/>
          </w:tcPr>
          <w:p w:rsidR="009F399B" w:rsidRPr="00D70BF3" w:rsidRDefault="009F399B" w:rsidP="002C184D">
            <w:pPr>
              <w:jc w:val="center"/>
              <w:rPr>
                <w:lang w:val="en-US"/>
              </w:rPr>
            </w:pPr>
            <w:r w:rsidRPr="00D70BF3">
              <w:rPr>
                <w:lang w:val="en-US"/>
              </w:rPr>
              <w:t>9</w:t>
            </w:r>
          </w:p>
        </w:tc>
        <w:tc>
          <w:tcPr>
            <w:tcW w:w="3257" w:type="dxa"/>
            <w:vAlign w:val="center"/>
          </w:tcPr>
          <w:p w:rsidR="009F399B" w:rsidRPr="00D70BF3" w:rsidRDefault="009F399B" w:rsidP="002C184D">
            <w:proofErr w:type="gramStart"/>
            <w:r w:rsidRPr="00D70BF3">
              <w:t xml:space="preserve">Реконструкция оборудования РП-501 (г. Ульяновск, </w:t>
            </w:r>
            <w:r w:rsidRPr="00D70BF3">
              <w:br/>
              <w:t>пр.</w:t>
            </w:r>
            <w:proofErr w:type="gramEnd"/>
            <w:r w:rsidRPr="00D70BF3">
              <w:t xml:space="preserve"> Ульяновский, 2)</w:t>
            </w:r>
          </w:p>
        </w:tc>
        <w:tc>
          <w:tcPr>
            <w:tcW w:w="1166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202</w:t>
            </w:r>
            <w:r w:rsidRPr="00D70BF3">
              <w:rPr>
                <w:lang w:val="en-US"/>
              </w:rPr>
              <w:t>9</w:t>
            </w:r>
            <w:r w:rsidRPr="00D70BF3"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47964,39</w:t>
            </w:r>
          </w:p>
        </w:tc>
        <w:tc>
          <w:tcPr>
            <w:tcW w:w="1814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МУП «Ульяновская городская электросеть»</w:t>
            </w:r>
          </w:p>
        </w:tc>
        <w:tc>
          <w:tcPr>
            <w:tcW w:w="1559" w:type="dxa"/>
            <w:vAlign w:val="center"/>
          </w:tcPr>
          <w:p w:rsidR="009F399B" w:rsidRPr="00D70BF3" w:rsidRDefault="009F399B" w:rsidP="002C184D">
            <w:pPr>
              <w:jc w:val="center"/>
            </w:pPr>
            <w:r w:rsidRPr="00D70BF3">
              <w:t>услуги по передаче электроэнергии</w:t>
            </w:r>
          </w:p>
        </w:tc>
      </w:tr>
      <w:tr w:rsidR="009F399B" w:rsidRPr="00D70BF3" w:rsidTr="000A5DBD">
        <w:trPr>
          <w:trHeight w:val="416"/>
        </w:trPr>
        <w:tc>
          <w:tcPr>
            <w:tcW w:w="4990" w:type="dxa"/>
            <w:gridSpan w:val="3"/>
            <w:vAlign w:val="center"/>
          </w:tcPr>
          <w:p w:rsidR="009F399B" w:rsidRPr="00D70BF3" w:rsidRDefault="009F399B" w:rsidP="002C184D">
            <w:pPr>
              <w:rPr>
                <w:b/>
              </w:rPr>
            </w:pPr>
            <w:r w:rsidRPr="00D70BF3">
              <w:rPr>
                <w:b/>
              </w:rPr>
              <w:t>Итого на 202</w:t>
            </w:r>
            <w:r w:rsidRPr="00D70BF3">
              <w:rPr>
                <w:b/>
                <w:lang w:val="en-US"/>
              </w:rPr>
              <w:t>9</w:t>
            </w:r>
            <w:r w:rsidRPr="00D70BF3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  <w:r w:rsidRPr="00D70BF3">
              <w:rPr>
                <w:b/>
              </w:rPr>
              <w:t>85461,77</w:t>
            </w:r>
          </w:p>
        </w:tc>
        <w:tc>
          <w:tcPr>
            <w:tcW w:w="3373" w:type="dxa"/>
            <w:gridSpan w:val="2"/>
            <w:vAlign w:val="center"/>
          </w:tcPr>
          <w:p w:rsidR="009F399B" w:rsidRPr="00D70BF3" w:rsidRDefault="009F399B" w:rsidP="002C184D">
            <w:pPr>
              <w:jc w:val="center"/>
              <w:rPr>
                <w:b/>
              </w:rPr>
            </w:pPr>
          </w:p>
        </w:tc>
      </w:tr>
    </w:tbl>
    <w:p w:rsidR="009F399B" w:rsidRPr="00D70BF3" w:rsidRDefault="009F399B" w:rsidP="009F399B">
      <w:pPr>
        <w:spacing w:line="252" w:lineRule="auto"/>
        <w:jc w:val="both"/>
        <w:rPr>
          <w:b/>
          <w:spacing w:val="-6"/>
        </w:rPr>
      </w:pPr>
    </w:p>
    <w:p w:rsidR="009F399B" w:rsidRPr="00D70BF3" w:rsidRDefault="009F399B" w:rsidP="009F399B">
      <w:pPr>
        <w:ind w:firstLine="567"/>
        <w:jc w:val="both"/>
        <w:rPr>
          <w:spacing w:val="-6"/>
        </w:rPr>
      </w:pPr>
      <w:r w:rsidRPr="00D70BF3">
        <w:rPr>
          <w:b/>
          <w:spacing w:val="-6"/>
        </w:rPr>
        <w:t xml:space="preserve">Примечание: </w:t>
      </w:r>
      <w:r w:rsidRPr="00D70BF3">
        <w:rPr>
          <w:spacing w:val="-6"/>
        </w:rPr>
        <w:t xml:space="preserve">в таблице приведена планируемая стоимость выполнения мероприятий на год начала выполнения соответствующего мероприятия, принятая в соответствии со сметными расчетами с поправкой на уровень прогнозной (целевой) инфляции – 7,42% (согласно данным размещенным на сайте Росстата). Сметные расчеты выполнены в ценах </w:t>
      </w:r>
      <w:r w:rsidRPr="00D70BF3">
        <w:rPr>
          <w:spacing w:val="-6"/>
          <w:lang w:val="en-US"/>
        </w:rPr>
        <w:t>IV</w:t>
      </w:r>
      <w:r w:rsidRPr="00D70BF3">
        <w:rPr>
          <w:spacing w:val="-6"/>
        </w:rPr>
        <w:t xml:space="preserve"> кв. 2023 года.</w:t>
      </w:r>
    </w:p>
    <w:p w:rsidR="009F399B" w:rsidRPr="00677B49" w:rsidRDefault="009F399B" w:rsidP="009F399B">
      <w:pPr>
        <w:spacing w:line="20" w:lineRule="atLeast"/>
        <w:ind w:firstLine="567"/>
        <w:jc w:val="both"/>
        <w:rPr>
          <w:b/>
          <w:sz w:val="10"/>
          <w:u w:val="single"/>
        </w:rPr>
      </w:pP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proofErr w:type="gramStart"/>
      <w:r w:rsidRPr="00D70BF3">
        <w:rPr>
          <w:b/>
          <w:u w:val="single"/>
        </w:rPr>
        <w:t xml:space="preserve">Информация о наименовании, месте нахождения, максимальной мощности и ее распределении по каждой точке присоединения к объектам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 </w:t>
      </w:r>
      <w:proofErr w:type="spellStart"/>
      <w:r w:rsidRPr="00D70BF3">
        <w:rPr>
          <w:b/>
          <w:u w:val="single"/>
        </w:rPr>
        <w:t>энергопринимающих</w:t>
      </w:r>
      <w:proofErr w:type="spellEnd"/>
      <w:r w:rsidRPr="00D70BF3">
        <w:rPr>
          <w:b/>
          <w:u w:val="single"/>
        </w:rPr>
        <w:t xml:space="preserve"> устройств потребителей,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сетям, содержащими являющаяся неотъемлемой частью технических условий, в которых в составе перечня мероприятий по технологическому присоединению определены мероприятия, предусмотренные инвестиционным</w:t>
      </w:r>
      <w:proofErr w:type="gramEnd"/>
      <w:r w:rsidRPr="00D70BF3">
        <w:rPr>
          <w:b/>
          <w:u w:val="single"/>
        </w:rPr>
        <w:t xml:space="preserve"> проектом:</w:t>
      </w:r>
    </w:p>
    <w:p w:rsidR="009F399B" w:rsidRPr="00D70BF3" w:rsidRDefault="009F399B" w:rsidP="009F399B">
      <w:pPr>
        <w:spacing w:line="360" w:lineRule="auto"/>
        <w:jc w:val="both"/>
        <w:rPr>
          <w:b/>
          <w:u w:val="single"/>
        </w:rPr>
      </w:pPr>
      <w:r w:rsidRPr="00D70BF3">
        <w:t>Настоящий инвестиционный проект не входит в состав мероприятий по технологическому присоединению.</w:t>
      </w:r>
      <w:r w:rsidRPr="00D70BF3">
        <w:rPr>
          <w:b/>
          <w:u w:val="single"/>
        </w:rPr>
        <w:t xml:space="preserve"> 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 xml:space="preserve">Информация об определенных </w:t>
      </w:r>
      <w:proofErr w:type="gramStart"/>
      <w:r w:rsidRPr="00D70BF3">
        <w:rPr>
          <w:b/>
          <w:u w:val="single"/>
        </w:rPr>
        <w:t>договорами</w:t>
      </w:r>
      <w:proofErr w:type="gramEnd"/>
      <w:r w:rsidRPr="00D70BF3">
        <w:rPr>
          <w:b/>
          <w:u w:val="single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предусмотренные инвестиционным проектом:</w:t>
      </w:r>
    </w:p>
    <w:p w:rsidR="009F399B" w:rsidRPr="00D70BF3" w:rsidRDefault="009F399B" w:rsidP="009F399B">
      <w:pPr>
        <w:spacing w:line="360" w:lineRule="auto"/>
        <w:jc w:val="both"/>
      </w:pPr>
      <w:r w:rsidRPr="00D70BF3">
        <w:t>Настоящий инвестиционный проект не входит в состав мероприятий по технологическому присоединению.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>Проектные показатели планируемой нагрузки трансформаторных подстанций, строительство (реконструкцию, модернизацию) которых планируется осуществить в рамках реализации проекта инвестиционной программы:</w:t>
      </w:r>
    </w:p>
    <w:p w:rsidR="009F399B" w:rsidRPr="00D70BF3" w:rsidRDefault="009F399B" w:rsidP="009F399B">
      <w:pPr>
        <w:spacing w:line="360" w:lineRule="auto"/>
        <w:jc w:val="both"/>
      </w:pPr>
      <w:proofErr w:type="gramStart"/>
      <w:r w:rsidRPr="00D70BF3">
        <w:t>Мероприятия</w:t>
      </w:r>
      <w:proofErr w:type="gramEnd"/>
      <w:r w:rsidRPr="00D70BF3">
        <w:t xml:space="preserve"> рассматриваемые инвестиционным проектом не влияют на нагрузку </w:t>
      </w:r>
      <w:proofErr w:type="spellStart"/>
      <w:r w:rsidRPr="00D70BF3">
        <w:t>электросетевых</w:t>
      </w:r>
      <w:proofErr w:type="spellEnd"/>
      <w:r w:rsidRPr="00D70BF3">
        <w:t xml:space="preserve"> объектов МУП «</w:t>
      </w:r>
      <w:proofErr w:type="spellStart"/>
      <w:r w:rsidRPr="00D70BF3">
        <w:t>УльГЭС</w:t>
      </w:r>
      <w:proofErr w:type="spellEnd"/>
      <w:r w:rsidRPr="00D70BF3">
        <w:t>»</w:t>
      </w:r>
      <w:r w:rsidR="005E096F">
        <w:t>.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lastRenderedPageBreak/>
        <w:t xml:space="preserve">Информация о степени загрузки вводимых после строительства объектов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хозяйства, определяемой в соответствии  с методическими указаниями, утвержденными Министерством энергетики Российской Федерации:</w:t>
      </w:r>
    </w:p>
    <w:p w:rsidR="009F399B" w:rsidRPr="000A5DBD" w:rsidRDefault="009F399B" w:rsidP="009F399B">
      <w:pPr>
        <w:spacing w:line="360" w:lineRule="auto"/>
        <w:jc w:val="both"/>
      </w:pPr>
      <w:proofErr w:type="gramStart"/>
      <w:r w:rsidRPr="00D70BF3">
        <w:t>Мероприятия</w:t>
      </w:r>
      <w:proofErr w:type="gramEnd"/>
      <w:r w:rsidRPr="00D70BF3">
        <w:t xml:space="preserve"> рассматриваемые инвестиционным проектом не влияют на нагрузку </w:t>
      </w:r>
      <w:proofErr w:type="spellStart"/>
      <w:r w:rsidRPr="00D70BF3">
        <w:t>электросетевых</w:t>
      </w:r>
      <w:proofErr w:type="spellEnd"/>
      <w:r w:rsidRPr="00D70BF3">
        <w:t xml:space="preserve"> объектов МУП «</w:t>
      </w:r>
      <w:proofErr w:type="spellStart"/>
      <w:r w:rsidRPr="00D70BF3">
        <w:t>УльГЭС</w:t>
      </w:r>
      <w:proofErr w:type="spellEnd"/>
      <w:r w:rsidRPr="00D70BF3">
        <w:t>»</w:t>
      </w:r>
      <w:r w:rsidR="005E096F">
        <w:t>.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 xml:space="preserve">Информация о результатах контрольных замеров электрических нагрузок оборудования объектов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хозяйства, реконструкци</w:t>
      </w:r>
      <w:proofErr w:type="gramStart"/>
      <w:r w:rsidRPr="00D70BF3">
        <w:rPr>
          <w:b/>
          <w:u w:val="single"/>
        </w:rPr>
        <w:t>я(</w:t>
      </w:r>
      <w:proofErr w:type="gramEnd"/>
      <w:r w:rsidRPr="00D70BF3">
        <w:rPr>
          <w:b/>
          <w:u w:val="single"/>
        </w:rPr>
        <w:t>модернизация, техническое перевооружение) которых предусматривается инвестиционным проектом:</w:t>
      </w:r>
    </w:p>
    <w:p w:rsidR="009F399B" w:rsidRPr="00D70BF3" w:rsidRDefault="009F399B" w:rsidP="009F399B">
      <w:pPr>
        <w:spacing w:line="360" w:lineRule="auto"/>
        <w:jc w:val="both"/>
      </w:pPr>
      <w:r w:rsidRPr="00C5675E">
        <w:t xml:space="preserve">Нагрузка по результатам контрольных замеров </w:t>
      </w:r>
      <w:r w:rsidR="00C5675E" w:rsidRPr="00C5675E">
        <w:t xml:space="preserve">20.12.2023 г. </w:t>
      </w:r>
      <w:r w:rsidRPr="00C5675E">
        <w:t>составила</w:t>
      </w:r>
      <w:r w:rsidR="00C5675E" w:rsidRPr="00C5675E">
        <w:t xml:space="preserve"> 234,485 </w:t>
      </w:r>
      <w:r w:rsidRPr="00C5675E">
        <w:t>МВт</w:t>
      </w:r>
      <w:r w:rsidR="00C5675E" w:rsidRPr="00C5675E">
        <w:t>.</w:t>
      </w: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t xml:space="preserve">Информация о мощности </w:t>
      </w:r>
      <w:proofErr w:type="spellStart"/>
      <w:r w:rsidRPr="00D70BF3">
        <w:rPr>
          <w:b/>
          <w:u w:val="single"/>
        </w:rPr>
        <w:t>знергопринимающих</w:t>
      </w:r>
      <w:proofErr w:type="spellEnd"/>
      <w:r w:rsidRPr="00D70BF3">
        <w:rPr>
          <w:b/>
          <w:u w:val="single"/>
        </w:rPr>
        <w:t xml:space="preserve"> устройств потребителей, присоединенных к объектам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хозяйства,  реконструкци</w:t>
      </w:r>
      <w:proofErr w:type="gramStart"/>
      <w:r w:rsidRPr="00D70BF3">
        <w:rPr>
          <w:b/>
          <w:u w:val="single"/>
        </w:rPr>
        <w:t>я(</w:t>
      </w:r>
      <w:proofErr w:type="gramEnd"/>
      <w:r w:rsidRPr="00D70BF3">
        <w:rPr>
          <w:b/>
          <w:u w:val="single"/>
        </w:rPr>
        <w:t xml:space="preserve">модернизация, техническое перевооружение) которых предусматривается инвестиционным проектом и максимальной мощности </w:t>
      </w:r>
      <w:proofErr w:type="spellStart"/>
      <w:r w:rsidRPr="00D70BF3">
        <w:rPr>
          <w:b/>
          <w:u w:val="single"/>
        </w:rPr>
        <w:t>энергопринимающих</w:t>
      </w:r>
      <w:proofErr w:type="spellEnd"/>
      <w:r w:rsidRPr="00D70BF3">
        <w:rPr>
          <w:b/>
          <w:u w:val="single"/>
        </w:rPr>
        <w:t xml:space="preserve"> устройств потребителей, планируемых к присоединению к объектам </w:t>
      </w:r>
      <w:proofErr w:type="spellStart"/>
      <w:r w:rsidRPr="00D70BF3">
        <w:rPr>
          <w:b/>
          <w:u w:val="single"/>
        </w:rPr>
        <w:t>электросетевого</w:t>
      </w:r>
      <w:proofErr w:type="spellEnd"/>
      <w:r w:rsidRPr="00D70BF3">
        <w:rPr>
          <w:b/>
          <w:u w:val="single"/>
        </w:rPr>
        <w:t xml:space="preserve">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договорами об осуществлении технологического присоединения к электрическим сетям:</w:t>
      </w:r>
    </w:p>
    <w:p w:rsidR="009F399B" w:rsidRPr="00D70BF3" w:rsidRDefault="009F399B" w:rsidP="009F399B">
      <w:pPr>
        <w:spacing w:line="360" w:lineRule="auto"/>
        <w:jc w:val="both"/>
      </w:pPr>
      <w:r w:rsidRPr="00D70BF3">
        <w:t xml:space="preserve">Инвестиционным проектом не предусматривается присоединение новых </w:t>
      </w:r>
      <w:proofErr w:type="spellStart"/>
      <w:r w:rsidRPr="00D70BF3">
        <w:t>энергопринимающих</w:t>
      </w:r>
      <w:proofErr w:type="spellEnd"/>
      <w:r w:rsidRPr="00D70BF3">
        <w:t xml:space="preserve"> устройств.</w:t>
      </w: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Pr="00D70BF3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Pr="00D70BF3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Pr="00D70BF3" w:rsidRDefault="009F399B" w:rsidP="009F399B">
      <w:pPr>
        <w:spacing w:line="360" w:lineRule="auto"/>
        <w:jc w:val="both"/>
        <w:rPr>
          <w:b/>
          <w:u w:val="single"/>
        </w:rPr>
      </w:pPr>
    </w:p>
    <w:p w:rsidR="009F399B" w:rsidRPr="00D70BF3" w:rsidRDefault="009F399B" w:rsidP="009F399B">
      <w:pPr>
        <w:spacing w:line="360" w:lineRule="auto"/>
        <w:ind w:firstLine="567"/>
        <w:jc w:val="both"/>
        <w:rPr>
          <w:b/>
          <w:u w:val="single"/>
        </w:rPr>
      </w:pPr>
      <w:r w:rsidRPr="00D70BF3">
        <w:rPr>
          <w:b/>
          <w:u w:val="single"/>
        </w:rPr>
        <w:lastRenderedPageBreak/>
        <w:t xml:space="preserve">Карта-схема с отображением планируемого местоположения объектов электроэнергетики, строительство (реконструкция, модернизация, техническое </w:t>
      </w:r>
      <w:proofErr w:type="spellStart"/>
      <w:r w:rsidRPr="00D70BF3">
        <w:rPr>
          <w:b/>
          <w:u w:val="single"/>
        </w:rPr>
        <w:t>перевооржение</w:t>
      </w:r>
      <w:proofErr w:type="spellEnd"/>
      <w:r w:rsidRPr="00D70BF3">
        <w:rPr>
          <w:b/>
          <w:u w:val="single"/>
        </w:rPr>
        <w:t xml:space="preserve"> и (или) демонтаж) которых предусматривается инвестиционным проектом: </w:t>
      </w:r>
    </w:p>
    <w:p w:rsidR="009F399B" w:rsidRPr="00576E03" w:rsidRDefault="009F399B" w:rsidP="009F399B">
      <w:pPr>
        <w:ind w:firstLine="567"/>
        <w:jc w:val="center"/>
      </w:pPr>
    </w:p>
    <w:p w:rsidR="009F399B" w:rsidRDefault="009F399B" w:rsidP="009F399B">
      <w:pPr>
        <w:jc w:val="center"/>
        <w:rPr>
          <w:b/>
          <w:u w:val="single"/>
        </w:rPr>
      </w:pPr>
      <w:r>
        <w:rPr>
          <w:noProof/>
        </w:rPr>
        <w:drawing>
          <wp:inline distT="0" distB="0" distL="0" distR="0">
            <wp:extent cx="5716905" cy="4285615"/>
            <wp:effectExtent l="19050" t="0" r="0" b="0"/>
            <wp:docPr id="2" name="Рисунок 1" descr="Зона деятельности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на деятельности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428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99B" w:rsidRDefault="009F399B" w:rsidP="009F399B">
      <w:pPr>
        <w:jc w:val="center"/>
      </w:pPr>
    </w:p>
    <w:p w:rsidR="009F399B" w:rsidRDefault="009F399B" w:rsidP="009F399B">
      <w:pPr>
        <w:jc w:val="center"/>
        <w:rPr>
          <w:b/>
          <w:u w:val="single"/>
        </w:rPr>
      </w:pPr>
      <w:r w:rsidRPr="00576E03">
        <w:t xml:space="preserve">Рисунок 1. Ситуационный план зоны ответственности </w:t>
      </w:r>
      <w:proofErr w:type="spellStart"/>
      <w:r w:rsidRPr="00576E03">
        <w:t>энергосетевого</w:t>
      </w:r>
      <w:proofErr w:type="spellEnd"/>
      <w:r w:rsidRPr="00576E03">
        <w:t xml:space="preserve"> оборудования </w:t>
      </w:r>
      <w:r w:rsidR="00C5675E">
        <w:br/>
      </w:r>
      <w:r w:rsidRPr="00576E03">
        <w:t>МУП «</w:t>
      </w:r>
      <w:r w:rsidR="00C5675E" w:rsidRPr="00C5675E">
        <w:t>Ульяновская городская электросеть</w:t>
      </w:r>
      <w:r w:rsidRPr="00576E03">
        <w:t>»</w:t>
      </w:r>
    </w:p>
    <w:p w:rsidR="009F399B" w:rsidRDefault="009F399B" w:rsidP="009F399B">
      <w:pPr>
        <w:jc w:val="center"/>
        <w:rPr>
          <w:b/>
          <w:u w:val="single"/>
        </w:rPr>
      </w:pPr>
    </w:p>
    <w:p w:rsidR="00E2410C" w:rsidRDefault="00E2410C" w:rsidP="00D10BFB">
      <w:pPr>
        <w:spacing w:line="276" w:lineRule="auto"/>
        <w:jc w:val="both"/>
        <w:rPr>
          <w:color w:val="000000"/>
          <w:sz w:val="28"/>
          <w:szCs w:val="28"/>
        </w:rPr>
      </w:pPr>
    </w:p>
    <w:p w:rsidR="009F399B" w:rsidRDefault="009F399B" w:rsidP="00D10BFB">
      <w:pPr>
        <w:spacing w:line="276" w:lineRule="auto"/>
        <w:jc w:val="both"/>
        <w:rPr>
          <w:color w:val="000000"/>
          <w:sz w:val="28"/>
          <w:szCs w:val="28"/>
        </w:rPr>
      </w:pPr>
    </w:p>
    <w:p w:rsidR="001911A9" w:rsidRDefault="001911A9" w:rsidP="00D10BFB">
      <w:pPr>
        <w:spacing w:line="276" w:lineRule="auto"/>
        <w:jc w:val="both"/>
        <w:rPr>
          <w:color w:val="000000"/>
          <w:sz w:val="28"/>
          <w:szCs w:val="28"/>
        </w:rPr>
      </w:pPr>
    </w:p>
    <w:tbl>
      <w:tblPr>
        <w:tblStyle w:val="af3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04"/>
        <w:gridCol w:w="4961"/>
      </w:tblGrid>
      <w:tr w:rsidR="003D291F" w:rsidRPr="003D291F" w:rsidTr="003D291F">
        <w:trPr>
          <w:trHeight w:val="486"/>
        </w:trPr>
        <w:tc>
          <w:tcPr>
            <w:tcW w:w="5104" w:type="dxa"/>
            <w:vAlign w:val="center"/>
          </w:tcPr>
          <w:p w:rsidR="003D291F" w:rsidRPr="003D291F" w:rsidRDefault="003D291F" w:rsidP="008F6AE7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1911A9" w:rsidRDefault="003D291F" w:rsidP="001911A9">
            <w:pPr>
              <w:spacing w:line="288" w:lineRule="auto"/>
              <w:jc w:val="right"/>
              <w:rPr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Разработчики:</w:t>
            </w:r>
          </w:p>
          <w:p w:rsidR="00E2410C" w:rsidRPr="003D291F" w:rsidRDefault="00E2410C" w:rsidP="001911A9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</w:tc>
      </w:tr>
      <w:tr w:rsidR="003D291F" w:rsidRPr="003D291F" w:rsidTr="003D291F">
        <w:tc>
          <w:tcPr>
            <w:tcW w:w="5104" w:type="dxa"/>
            <w:vAlign w:val="center"/>
          </w:tcPr>
          <w:p w:rsidR="003D291F" w:rsidRPr="003D291F" w:rsidRDefault="003D291F" w:rsidP="008F6AE7">
            <w:pPr>
              <w:spacing w:line="288" w:lineRule="auto"/>
              <w:rPr>
                <w:b/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Начальник ПТС МУП «</w:t>
            </w:r>
            <w:proofErr w:type="spellStart"/>
            <w:r w:rsidRPr="003D291F">
              <w:rPr>
                <w:sz w:val="28"/>
                <w:szCs w:val="28"/>
              </w:rPr>
              <w:t>УльГЭС</w:t>
            </w:r>
            <w:proofErr w:type="spellEnd"/>
            <w:r w:rsidRPr="003D291F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  <w:vAlign w:val="center"/>
          </w:tcPr>
          <w:p w:rsidR="003D291F" w:rsidRPr="003D291F" w:rsidRDefault="003D291F" w:rsidP="008F6AE7">
            <w:pPr>
              <w:spacing w:line="288" w:lineRule="auto"/>
              <w:jc w:val="right"/>
              <w:rPr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_________________ А.В. Панков</w:t>
            </w:r>
          </w:p>
        </w:tc>
      </w:tr>
      <w:tr w:rsidR="003D291F" w:rsidRPr="003D291F" w:rsidTr="003D291F">
        <w:tc>
          <w:tcPr>
            <w:tcW w:w="5104" w:type="dxa"/>
            <w:vAlign w:val="center"/>
          </w:tcPr>
          <w:p w:rsidR="003D291F" w:rsidRPr="003D291F" w:rsidRDefault="003D291F" w:rsidP="008F6AE7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3D291F" w:rsidRPr="003D291F" w:rsidRDefault="003D291F" w:rsidP="008F6AE7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</w:tc>
      </w:tr>
      <w:tr w:rsidR="003D291F" w:rsidRPr="003D291F" w:rsidTr="003D291F">
        <w:tc>
          <w:tcPr>
            <w:tcW w:w="5104" w:type="dxa"/>
            <w:vAlign w:val="center"/>
          </w:tcPr>
          <w:p w:rsidR="003D291F" w:rsidRPr="003D291F" w:rsidRDefault="003D291F" w:rsidP="008F6AE7">
            <w:pPr>
              <w:spacing w:line="288" w:lineRule="auto"/>
              <w:rPr>
                <w:b/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Зам. начальника ПТС МУП «</w:t>
            </w:r>
            <w:proofErr w:type="spellStart"/>
            <w:r w:rsidRPr="003D291F">
              <w:rPr>
                <w:sz w:val="28"/>
                <w:szCs w:val="28"/>
              </w:rPr>
              <w:t>УльГЭС</w:t>
            </w:r>
            <w:proofErr w:type="spellEnd"/>
            <w:r w:rsidRPr="003D291F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  <w:vAlign w:val="center"/>
          </w:tcPr>
          <w:p w:rsidR="003D291F" w:rsidRDefault="003D291F" w:rsidP="008F6AE7">
            <w:pPr>
              <w:spacing w:line="288" w:lineRule="auto"/>
              <w:jc w:val="right"/>
              <w:rPr>
                <w:sz w:val="28"/>
                <w:szCs w:val="28"/>
              </w:rPr>
            </w:pPr>
            <w:r w:rsidRPr="003D291F">
              <w:rPr>
                <w:sz w:val="28"/>
                <w:szCs w:val="28"/>
              </w:rPr>
              <w:t>_________________ Р.Р. Тазиков</w:t>
            </w:r>
          </w:p>
          <w:p w:rsidR="00E2410C" w:rsidRPr="003D291F" w:rsidRDefault="00E2410C" w:rsidP="008F6AE7">
            <w:pPr>
              <w:spacing w:line="288" w:lineRule="auto"/>
              <w:jc w:val="right"/>
              <w:rPr>
                <w:sz w:val="28"/>
                <w:szCs w:val="28"/>
              </w:rPr>
            </w:pPr>
          </w:p>
        </w:tc>
      </w:tr>
    </w:tbl>
    <w:p w:rsidR="00ED5AF2" w:rsidRDefault="00ED5AF2" w:rsidP="00C5675E">
      <w:pPr>
        <w:spacing w:line="276" w:lineRule="auto"/>
        <w:rPr>
          <w:sz w:val="28"/>
          <w:szCs w:val="28"/>
        </w:rPr>
      </w:pPr>
    </w:p>
    <w:sectPr w:rsidR="00ED5AF2" w:rsidSect="005E096F">
      <w:headerReference w:type="even" r:id="rId13"/>
      <w:footerReference w:type="default" r:id="rId14"/>
      <w:footerReference w:type="first" r:id="rId15"/>
      <w:pgSz w:w="11906" w:h="16838" w:code="9"/>
      <w:pgMar w:top="567" w:right="849" w:bottom="1276" w:left="1259" w:header="720" w:footer="58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BA9" w:rsidRDefault="006D5BA9">
      <w:r>
        <w:separator/>
      </w:r>
    </w:p>
  </w:endnote>
  <w:endnote w:type="continuationSeparator" w:id="0">
    <w:p w:rsidR="006D5BA9" w:rsidRDefault="006D5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BA9" w:rsidRDefault="0002337C" w:rsidP="002815BD">
    <w:pPr>
      <w:pStyle w:val="af"/>
      <w:ind w:left="1134"/>
    </w:pPr>
    <w:r w:rsidRPr="0002337C"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.6pt;margin-top:-15.9pt;width:491.5pt;height:.05pt;z-index:251663360" o:connectortype="straight" strokeweight="1.5pt"/>
      </w:pict>
    </w:r>
    <w:r w:rsidRPr="0002337C">
      <w:rPr>
        <w:noProof/>
        <w:sz w:val="20"/>
      </w:rPr>
      <w:pict>
        <v:shape id="_x0000_s2049" type="#_x0000_t32" style="position:absolute;left:0;text-align:left;margin-left:1.6pt;margin-top:-13.4pt;width:491.5pt;height:.05pt;z-index:251662336" o:connectortype="straight" strokeweight=".5pt"/>
      </w:pict>
    </w:r>
    <w:r w:rsidR="006D5BA9" w:rsidRPr="00E0592A">
      <w:rPr>
        <w:noProof/>
        <w:sz w:val="2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36465</wp:posOffset>
          </wp:positionH>
          <wp:positionV relativeFrom="paragraph">
            <wp:posOffset>-168067</wp:posOffset>
          </wp:positionV>
          <wp:extent cx="578479" cy="543208"/>
          <wp:effectExtent l="19050" t="0" r="0" b="0"/>
          <wp:wrapNone/>
          <wp:docPr id="14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479" cy="5432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D5BA9" w:rsidRPr="00E0592A">
      <w:rPr>
        <w:sz w:val="20"/>
      </w:rPr>
      <w:t>Муниципальное унитарное предприятие «Ульяновская городская электросеть»</w:t>
    </w:r>
    <w:r w:rsidR="006D5BA9" w:rsidRPr="00E0592A">
      <w:rPr>
        <w:b/>
        <w:sz w:val="20"/>
      </w:rPr>
      <w:t xml:space="preserve">             </w:t>
    </w:r>
    <w:r w:rsidR="006D5BA9" w:rsidRPr="00E0592A">
      <w:rPr>
        <w:sz w:val="20"/>
      </w:rPr>
      <w:t xml:space="preserve">       </w:t>
    </w:r>
    <w:r w:rsidRPr="00E0592A">
      <w:rPr>
        <w:sz w:val="20"/>
      </w:rPr>
      <w:fldChar w:fldCharType="begin"/>
    </w:r>
    <w:r w:rsidR="006D5BA9" w:rsidRPr="00E0592A">
      <w:rPr>
        <w:sz w:val="20"/>
      </w:rPr>
      <w:instrText xml:space="preserve"> PAGE   \* MERGEFORMAT </w:instrText>
    </w:r>
    <w:r w:rsidRPr="00E0592A">
      <w:rPr>
        <w:sz w:val="20"/>
      </w:rPr>
      <w:fldChar w:fldCharType="separate"/>
    </w:r>
    <w:r w:rsidR="0077442C">
      <w:rPr>
        <w:noProof/>
        <w:sz w:val="20"/>
      </w:rPr>
      <w:t>2</w:t>
    </w:r>
    <w:r w:rsidRPr="00E0592A">
      <w:rPr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BA9" w:rsidRDefault="006D5BA9" w:rsidP="008318A9">
    <w:pPr>
      <w:pStyle w:val="af"/>
      <w:ind w:left="1134"/>
    </w:pPr>
    <w:r>
      <w:t xml:space="preserve"> </w:t>
    </w:r>
  </w:p>
  <w:p w:rsidR="006D5BA9" w:rsidRDefault="0002337C" w:rsidP="00D26DF1">
    <w:pPr>
      <w:pStyle w:val="af"/>
      <w:ind w:left="1134"/>
    </w:pPr>
    <w:r w:rsidRPr="0002337C"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2" type="#_x0000_t32" style="position:absolute;left:0;text-align:left;margin-left:1.6pt;margin-top:-15.9pt;width:491.5pt;height:.05pt;z-index:251667456" o:connectortype="straight" strokeweight="1.5pt"/>
      </w:pict>
    </w:r>
    <w:r w:rsidRPr="0002337C">
      <w:rPr>
        <w:noProof/>
        <w:sz w:val="20"/>
      </w:rPr>
      <w:pict>
        <v:shape id="_x0000_s2061" type="#_x0000_t32" style="position:absolute;left:0;text-align:left;margin-left:1.6pt;margin-top:-13.4pt;width:491.5pt;height:.05pt;z-index:251666432" o:connectortype="straight" strokeweight=".5pt"/>
      </w:pict>
    </w:r>
    <w:r w:rsidR="006D5BA9" w:rsidRPr="00E0592A">
      <w:rPr>
        <w:noProof/>
        <w:sz w:val="20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36465</wp:posOffset>
          </wp:positionH>
          <wp:positionV relativeFrom="paragraph">
            <wp:posOffset>-168067</wp:posOffset>
          </wp:positionV>
          <wp:extent cx="578479" cy="543208"/>
          <wp:effectExtent l="19050" t="0" r="0" b="0"/>
          <wp:wrapNone/>
          <wp:docPr id="10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479" cy="5432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D5BA9" w:rsidRPr="00E0592A">
      <w:rPr>
        <w:sz w:val="20"/>
      </w:rPr>
      <w:t>Муниципальное унитарное предприятие «Ульяновская городская электросеть»</w:t>
    </w:r>
    <w:r w:rsidR="006D5BA9" w:rsidRPr="00E0592A">
      <w:rPr>
        <w:b/>
        <w:sz w:val="20"/>
      </w:rPr>
      <w:t xml:space="preserve">             </w:t>
    </w:r>
    <w:r w:rsidR="006D5BA9" w:rsidRPr="00E0592A">
      <w:rPr>
        <w:sz w:val="20"/>
      </w:rPr>
      <w:t xml:space="preserve">       </w:t>
    </w:r>
  </w:p>
  <w:p w:rsidR="006D5BA9" w:rsidRDefault="006D5BA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BA9" w:rsidRDefault="006D5BA9">
      <w:r>
        <w:separator/>
      </w:r>
    </w:p>
  </w:footnote>
  <w:footnote w:type="continuationSeparator" w:id="0">
    <w:p w:rsidR="006D5BA9" w:rsidRDefault="006D5B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BA9" w:rsidRDefault="0002337C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D5BA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D5BA9" w:rsidRDefault="006D5BA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427"/>
    <w:multiLevelType w:val="multilevel"/>
    <w:tmpl w:val="D548E960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58A1F33"/>
    <w:multiLevelType w:val="hybridMultilevel"/>
    <w:tmpl w:val="59125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85C31"/>
    <w:multiLevelType w:val="hybridMultilevel"/>
    <w:tmpl w:val="B1F0E73E"/>
    <w:lvl w:ilvl="0" w:tplc="662E8F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876643"/>
    <w:multiLevelType w:val="multilevel"/>
    <w:tmpl w:val="B2643C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0B434CEA"/>
    <w:multiLevelType w:val="hybridMultilevel"/>
    <w:tmpl w:val="D8EEA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F4A94"/>
    <w:multiLevelType w:val="hybridMultilevel"/>
    <w:tmpl w:val="5BDA28D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CA63E6"/>
    <w:multiLevelType w:val="multilevel"/>
    <w:tmpl w:val="009A6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BD833EC"/>
    <w:multiLevelType w:val="hybridMultilevel"/>
    <w:tmpl w:val="413C0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370AEE"/>
    <w:multiLevelType w:val="multilevel"/>
    <w:tmpl w:val="DB26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810" w:hanging="450"/>
      </w:pPr>
      <w:rPr>
        <w:rFonts w:ascii="Times New Roman" w:eastAsia="Times New Roman" w:hAnsi="Times New Roman" w:cs="Times New Roman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9">
    <w:nsid w:val="391E02BB"/>
    <w:multiLevelType w:val="hybridMultilevel"/>
    <w:tmpl w:val="01C42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421313"/>
    <w:multiLevelType w:val="hybridMultilevel"/>
    <w:tmpl w:val="9552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D10EA"/>
    <w:multiLevelType w:val="hybridMultilevel"/>
    <w:tmpl w:val="3006CCF0"/>
    <w:lvl w:ilvl="0" w:tplc="33D27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F3E16D1"/>
    <w:multiLevelType w:val="multilevel"/>
    <w:tmpl w:val="1054E6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679D3CF1"/>
    <w:multiLevelType w:val="hybridMultilevel"/>
    <w:tmpl w:val="378AF3DE"/>
    <w:lvl w:ilvl="0" w:tplc="7FBA9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844F53"/>
    <w:multiLevelType w:val="hybridMultilevel"/>
    <w:tmpl w:val="77D82E2A"/>
    <w:lvl w:ilvl="0" w:tplc="3196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267D1"/>
    <w:multiLevelType w:val="hybridMultilevel"/>
    <w:tmpl w:val="3ADA3AE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DF63F5"/>
    <w:multiLevelType w:val="hybridMultilevel"/>
    <w:tmpl w:val="1646C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53674FF"/>
    <w:multiLevelType w:val="multilevel"/>
    <w:tmpl w:val="46C8C3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78581E58"/>
    <w:multiLevelType w:val="hybridMultilevel"/>
    <w:tmpl w:val="7382C7C4"/>
    <w:lvl w:ilvl="0" w:tplc="F95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635938"/>
    <w:multiLevelType w:val="multilevel"/>
    <w:tmpl w:val="4B06A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18"/>
  </w:num>
  <w:num w:numId="5">
    <w:abstractNumId w:val="4"/>
  </w:num>
  <w:num w:numId="6">
    <w:abstractNumId w:val="9"/>
  </w:num>
  <w:num w:numId="7">
    <w:abstractNumId w:val="7"/>
  </w:num>
  <w:num w:numId="8">
    <w:abstractNumId w:val="1"/>
  </w:num>
  <w:num w:numId="9">
    <w:abstractNumId w:val="13"/>
  </w:num>
  <w:num w:numId="10">
    <w:abstractNumId w:val="14"/>
  </w:num>
  <w:num w:numId="11">
    <w:abstractNumId w:val="10"/>
  </w:num>
  <w:num w:numId="12">
    <w:abstractNumId w:val="0"/>
  </w:num>
  <w:num w:numId="13">
    <w:abstractNumId w:val="19"/>
  </w:num>
  <w:num w:numId="14">
    <w:abstractNumId w:val="8"/>
  </w:num>
  <w:num w:numId="15">
    <w:abstractNumId w:val="6"/>
  </w:num>
  <w:num w:numId="16">
    <w:abstractNumId w:val="3"/>
  </w:num>
  <w:num w:numId="17">
    <w:abstractNumId w:val="12"/>
  </w:num>
  <w:num w:numId="18">
    <w:abstractNumId w:val="17"/>
  </w:num>
  <w:num w:numId="19">
    <w:abstractNumId w:val="16"/>
  </w:num>
  <w:num w:numId="20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170"/>
  <w:drawingGridHorizontalSpacing w:val="120"/>
  <w:displayHorizontalDrawingGridEvery w:val="2"/>
  <w:characterSpacingControl w:val="doNotCompress"/>
  <w:hdrShapeDefaults>
    <o:shapedefaults v:ext="edit" spidmax="2063"/>
    <o:shapelayout v:ext="edit">
      <o:idmap v:ext="edit" data="2"/>
      <o:rules v:ext="edit">
        <o:r id="V:Rule5" type="connector" idref="#_x0000_s2050"/>
        <o:r id="V:Rule6" type="connector" idref="#_x0000_s2049"/>
        <o:r id="V:Rule7" type="connector" idref="#_x0000_s2061"/>
        <o:r id="V:Rule8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A6B3C"/>
    <w:rsid w:val="000002FD"/>
    <w:rsid w:val="00010365"/>
    <w:rsid w:val="00016C09"/>
    <w:rsid w:val="00022E24"/>
    <w:rsid w:val="0002337C"/>
    <w:rsid w:val="0003100E"/>
    <w:rsid w:val="00031BBA"/>
    <w:rsid w:val="000326BD"/>
    <w:rsid w:val="00033534"/>
    <w:rsid w:val="00035C10"/>
    <w:rsid w:val="00036FD9"/>
    <w:rsid w:val="00040BF3"/>
    <w:rsid w:val="00040EEE"/>
    <w:rsid w:val="00044815"/>
    <w:rsid w:val="0005006C"/>
    <w:rsid w:val="00053E98"/>
    <w:rsid w:val="00056085"/>
    <w:rsid w:val="000567CD"/>
    <w:rsid w:val="00057936"/>
    <w:rsid w:val="00061497"/>
    <w:rsid w:val="0006342F"/>
    <w:rsid w:val="00063518"/>
    <w:rsid w:val="00070E09"/>
    <w:rsid w:val="00074315"/>
    <w:rsid w:val="000771E6"/>
    <w:rsid w:val="00081FB0"/>
    <w:rsid w:val="00090050"/>
    <w:rsid w:val="00091AB0"/>
    <w:rsid w:val="00092D6C"/>
    <w:rsid w:val="00093273"/>
    <w:rsid w:val="000955C6"/>
    <w:rsid w:val="000A24A6"/>
    <w:rsid w:val="000A5DBD"/>
    <w:rsid w:val="000A5F80"/>
    <w:rsid w:val="000A6B3C"/>
    <w:rsid w:val="000A7B09"/>
    <w:rsid w:val="000B0DDF"/>
    <w:rsid w:val="000B25C9"/>
    <w:rsid w:val="000B43E8"/>
    <w:rsid w:val="000B4DA6"/>
    <w:rsid w:val="000B7147"/>
    <w:rsid w:val="000C4745"/>
    <w:rsid w:val="000D7EF6"/>
    <w:rsid w:val="000E68F7"/>
    <w:rsid w:val="000F02BB"/>
    <w:rsid w:val="000F1389"/>
    <w:rsid w:val="000F1904"/>
    <w:rsid w:val="000F2211"/>
    <w:rsid w:val="000F2A45"/>
    <w:rsid w:val="000F3677"/>
    <w:rsid w:val="000F4650"/>
    <w:rsid w:val="000F5307"/>
    <w:rsid w:val="000F57EA"/>
    <w:rsid w:val="000F5869"/>
    <w:rsid w:val="00100566"/>
    <w:rsid w:val="00106DE9"/>
    <w:rsid w:val="00107D10"/>
    <w:rsid w:val="001168AD"/>
    <w:rsid w:val="001169F4"/>
    <w:rsid w:val="001175A9"/>
    <w:rsid w:val="00120E0B"/>
    <w:rsid w:val="00122798"/>
    <w:rsid w:val="00122AFE"/>
    <w:rsid w:val="001250CF"/>
    <w:rsid w:val="00125C96"/>
    <w:rsid w:val="00126822"/>
    <w:rsid w:val="0012731B"/>
    <w:rsid w:val="00130741"/>
    <w:rsid w:val="001320C9"/>
    <w:rsid w:val="00133290"/>
    <w:rsid w:val="00134842"/>
    <w:rsid w:val="001360D9"/>
    <w:rsid w:val="00142852"/>
    <w:rsid w:val="00142A61"/>
    <w:rsid w:val="00147A73"/>
    <w:rsid w:val="00150229"/>
    <w:rsid w:val="001514A5"/>
    <w:rsid w:val="00153329"/>
    <w:rsid w:val="00153379"/>
    <w:rsid w:val="00155C2C"/>
    <w:rsid w:val="00155D8D"/>
    <w:rsid w:val="00155F8C"/>
    <w:rsid w:val="001578D4"/>
    <w:rsid w:val="00160F78"/>
    <w:rsid w:val="00162ACB"/>
    <w:rsid w:val="00166100"/>
    <w:rsid w:val="001672EF"/>
    <w:rsid w:val="0016796A"/>
    <w:rsid w:val="00167F5C"/>
    <w:rsid w:val="00170BD2"/>
    <w:rsid w:val="00170F43"/>
    <w:rsid w:val="00171562"/>
    <w:rsid w:val="00172548"/>
    <w:rsid w:val="001771AE"/>
    <w:rsid w:val="00177DE8"/>
    <w:rsid w:val="001803F4"/>
    <w:rsid w:val="00181212"/>
    <w:rsid w:val="001911A9"/>
    <w:rsid w:val="001926EA"/>
    <w:rsid w:val="001935C0"/>
    <w:rsid w:val="00193E79"/>
    <w:rsid w:val="00194D89"/>
    <w:rsid w:val="00196233"/>
    <w:rsid w:val="001A7C8F"/>
    <w:rsid w:val="001B4E3E"/>
    <w:rsid w:val="001B553A"/>
    <w:rsid w:val="001C3250"/>
    <w:rsid w:val="001C3C96"/>
    <w:rsid w:val="001C77A9"/>
    <w:rsid w:val="001D4426"/>
    <w:rsid w:val="001D5DCE"/>
    <w:rsid w:val="001F11E8"/>
    <w:rsid w:val="001F12CB"/>
    <w:rsid w:val="001F3518"/>
    <w:rsid w:val="001F66F8"/>
    <w:rsid w:val="001F7F3D"/>
    <w:rsid w:val="002019AB"/>
    <w:rsid w:val="00204967"/>
    <w:rsid w:val="002053C9"/>
    <w:rsid w:val="0021082A"/>
    <w:rsid w:val="00216B83"/>
    <w:rsid w:val="00216B9A"/>
    <w:rsid w:val="002179AB"/>
    <w:rsid w:val="0022081A"/>
    <w:rsid w:val="00223B77"/>
    <w:rsid w:val="00226BCD"/>
    <w:rsid w:val="0022749F"/>
    <w:rsid w:val="0023376C"/>
    <w:rsid w:val="00237205"/>
    <w:rsid w:val="002477C0"/>
    <w:rsid w:val="0025025C"/>
    <w:rsid w:val="00250F7D"/>
    <w:rsid w:val="00255040"/>
    <w:rsid w:val="00257F17"/>
    <w:rsid w:val="002660CB"/>
    <w:rsid w:val="00266F1C"/>
    <w:rsid w:val="00272449"/>
    <w:rsid w:val="002753A4"/>
    <w:rsid w:val="00275A8E"/>
    <w:rsid w:val="00276D9C"/>
    <w:rsid w:val="00280DC6"/>
    <w:rsid w:val="002815BD"/>
    <w:rsid w:val="00283F4A"/>
    <w:rsid w:val="00284C21"/>
    <w:rsid w:val="00285D0E"/>
    <w:rsid w:val="00290C84"/>
    <w:rsid w:val="00292894"/>
    <w:rsid w:val="0029484C"/>
    <w:rsid w:val="00295369"/>
    <w:rsid w:val="00296084"/>
    <w:rsid w:val="0029637B"/>
    <w:rsid w:val="002967E9"/>
    <w:rsid w:val="00296F09"/>
    <w:rsid w:val="002A31CE"/>
    <w:rsid w:val="002B2D24"/>
    <w:rsid w:val="002B4755"/>
    <w:rsid w:val="002B6CF2"/>
    <w:rsid w:val="002C31C0"/>
    <w:rsid w:val="002C3546"/>
    <w:rsid w:val="002C40D7"/>
    <w:rsid w:val="002C4578"/>
    <w:rsid w:val="002C6FDC"/>
    <w:rsid w:val="002D0D95"/>
    <w:rsid w:val="002D38C7"/>
    <w:rsid w:val="002D3AC8"/>
    <w:rsid w:val="002D59FB"/>
    <w:rsid w:val="002D6D92"/>
    <w:rsid w:val="002E159B"/>
    <w:rsid w:val="002E29AE"/>
    <w:rsid w:val="002E3C59"/>
    <w:rsid w:val="002E5AAA"/>
    <w:rsid w:val="002E5FB0"/>
    <w:rsid w:val="002E6428"/>
    <w:rsid w:val="002E73D1"/>
    <w:rsid w:val="002F3151"/>
    <w:rsid w:val="002F3C86"/>
    <w:rsid w:val="002F51CB"/>
    <w:rsid w:val="002F605F"/>
    <w:rsid w:val="002F635C"/>
    <w:rsid w:val="00300BCD"/>
    <w:rsid w:val="00302DB0"/>
    <w:rsid w:val="00302E02"/>
    <w:rsid w:val="00303088"/>
    <w:rsid w:val="00303D41"/>
    <w:rsid w:val="0030748D"/>
    <w:rsid w:val="00307FEA"/>
    <w:rsid w:val="00312B28"/>
    <w:rsid w:val="00314291"/>
    <w:rsid w:val="003147EE"/>
    <w:rsid w:val="00324537"/>
    <w:rsid w:val="0032786D"/>
    <w:rsid w:val="0033012F"/>
    <w:rsid w:val="00331A20"/>
    <w:rsid w:val="00331B25"/>
    <w:rsid w:val="003330C9"/>
    <w:rsid w:val="0033408F"/>
    <w:rsid w:val="00336AF5"/>
    <w:rsid w:val="00336B04"/>
    <w:rsid w:val="00340ACD"/>
    <w:rsid w:val="00345A8B"/>
    <w:rsid w:val="00346AC5"/>
    <w:rsid w:val="00346F0B"/>
    <w:rsid w:val="003532B7"/>
    <w:rsid w:val="0035430B"/>
    <w:rsid w:val="00356472"/>
    <w:rsid w:val="00360F32"/>
    <w:rsid w:val="003611E8"/>
    <w:rsid w:val="003616D4"/>
    <w:rsid w:val="00363EE9"/>
    <w:rsid w:val="00365DB2"/>
    <w:rsid w:val="00370506"/>
    <w:rsid w:val="0038118F"/>
    <w:rsid w:val="0038264C"/>
    <w:rsid w:val="00382F7F"/>
    <w:rsid w:val="00384B03"/>
    <w:rsid w:val="00386300"/>
    <w:rsid w:val="003873C9"/>
    <w:rsid w:val="00392C0E"/>
    <w:rsid w:val="003A2BDC"/>
    <w:rsid w:val="003A3C0C"/>
    <w:rsid w:val="003A4645"/>
    <w:rsid w:val="003B69F3"/>
    <w:rsid w:val="003B6D48"/>
    <w:rsid w:val="003C082D"/>
    <w:rsid w:val="003C1113"/>
    <w:rsid w:val="003C298D"/>
    <w:rsid w:val="003C3E38"/>
    <w:rsid w:val="003C59D3"/>
    <w:rsid w:val="003D1C06"/>
    <w:rsid w:val="003D291F"/>
    <w:rsid w:val="003D2DB9"/>
    <w:rsid w:val="003D50E7"/>
    <w:rsid w:val="003D77FB"/>
    <w:rsid w:val="003E1B20"/>
    <w:rsid w:val="003E52F5"/>
    <w:rsid w:val="003F1DDE"/>
    <w:rsid w:val="003F2696"/>
    <w:rsid w:val="003F27C2"/>
    <w:rsid w:val="003F27E7"/>
    <w:rsid w:val="003F6EF7"/>
    <w:rsid w:val="004007FE"/>
    <w:rsid w:val="00412B81"/>
    <w:rsid w:val="00416606"/>
    <w:rsid w:val="004171EF"/>
    <w:rsid w:val="00417D18"/>
    <w:rsid w:val="00420E24"/>
    <w:rsid w:val="004221EC"/>
    <w:rsid w:val="00423D19"/>
    <w:rsid w:val="00424230"/>
    <w:rsid w:val="004314A1"/>
    <w:rsid w:val="0043426A"/>
    <w:rsid w:val="004351F3"/>
    <w:rsid w:val="004363AC"/>
    <w:rsid w:val="00442810"/>
    <w:rsid w:val="00447A09"/>
    <w:rsid w:val="004513C5"/>
    <w:rsid w:val="0046000E"/>
    <w:rsid w:val="0046377F"/>
    <w:rsid w:val="0046396D"/>
    <w:rsid w:val="00465D22"/>
    <w:rsid w:val="004669C5"/>
    <w:rsid w:val="00467868"/>
    <w:rsid w:val="00470C16"/>
    <w:rsid w:val="00471C53"/>
    <w:rsid w:val="004726C4"/>
    <w:rsid w:val="0047414C"/>
    <w:rsid w:val="00474CE6"/>
    <w:rsid w:val="00475683"/>
    <w:rsid w:val="00480C0E"/>
    <w:rsid w:val="0048386E"/>
    <w:rsid w:val="00486C7A"/>
    <w:rsid w:val="0049089D"/>
    <w:rsid w:val="004A20B4"/>
    <w:rsid w:val="004A2C99"/>
    <w:rsid w:val="004A3A9B"/>
    <w:rsid w:val="004A6160"/>
    <w:rsid w:val="004B080F"/>
    <w:rsid w:val="004B0F4D"/>
    <w:rsid w:val="004B338A"/>
    <w:rsid w:val="004B42E2"/>
    <w:rsid w:val="004B5C08"/>
    <w:rsid w:val="004B7F6D"/>
    <w:rsid w:val="004C46A2"/>
    <w:rsid w:val="004C7AA6"/>
    <w:rsid w:val="004C7E06"/>
    <w:rsid w:val="004D64C6"/>
    <w:rsid w:val="004D6B3B"/>
    <w:rsid w:val="004D6FE8"/>
    <w:rsid w:val="004E02C3"/>
    <w:rsid w:val="004E4CD8"/>
    <w:rsid w:val="004E7766"/>
    <w:rsid w:val="004F172D"/>
    <w:rsid w:val="004F34F7"/>
    <w:rsid w:val="004F4CAF"/>
    <w:rsid w:val="004F5B3C"/>
    <w:rsid w:val="004F6F28"/>
    <w:rsid w:val="00501A30"/>
    <w:rsid w:val="00503523"/>
    <w:rsid w:val="005070D6"/>
    <w:rsid w:val="005078E2"/>
    <w:rsid w:val="0051163D"/>
    <w:rsid w:val="00511672"/>
    <w:rsid w:val="0052293C"/>
    <w:rsid w:val="005266AD"/>
    <w:rsid w:val="005266D4"/>
    <w:rsid w:val="005351B4"/>
    <w:rsid w:val="005368B2"/>
    <w:rsid w:val="00553E12"/>
    <w:rsid w:val="00553E1A"/>
    <w:rsid w:val="00554703"/>
    <w:rsid w:val="005557DD"/>
    <w:rsid w:val="0056630C"/>
    <w:rsid w:val="00580ACE"/>
    <w:rsid w:val="00581E50"/>
    <w:rsid w:val="005826C2"/>
    <w:rsid w:val="005877DF"/>
    <w:rsid w:val="005878EB"/>
    <w:rsid w:val="005909E5"/>
    <w:rsid w:val="00591F67"/>
    <w:rsid w:val="00595786"/>
    <w:rsid w:val="00595A09"/>
    <w:rsid w:val="005A2734"/>
    <w:rsid w:val="005B2A42"/>
    <w:rsid w:val="005B4054"/>
    <w:rsid w:val="005B43DF"/>
    <w:rsid w:val="005B4B94"/>
    <w:rsid w:val="005B4C63"/>
    <w:rsid w:val="005C38CB"/>
    <w:rsid w:val="005C3D8B"/>
    <w:rsid w:val="005C4ECF"/>
    <w:rsid w:val="005D1E09"/>
    <w:rsid w:val="005D6E09"/>
    <w:rsid w:val="005E096F"/>
    <w:rsid w:val="005E2083"/>
    <w:rsid w:val="005E4768"/>
    <w:rsid w:val="005E6C3A"/>
    <w:rsid w:val="005F06B7"/>
    <w:rsid w:val="005F4090"/>
    <w:rsid w:val="005F680E"/>
    <w:rsid w:val="0060045E"/>
    <w:rsid w:val="00603143"/>
    <w:rsid w:val="00603656"/>
    <w:rsid w:val="00604111"/>
    <w:rsid w:val="006107E5"/>
    <w:rsid w:val="00612C69"/>
    <w:rsid w:val="00615D8F"/>
    <w:rsid w:val="0062249F"/>
    <w:rsid w:val="00631EAD"/>
    <w:rsid w:val="00632451"/>
    <w:rsid w:val="00635009"/>
    <w:rsid w:val="0063591A"/>
    <w:rsid w:val="00635A18"/>
    <w:rsid w:val="006400F6"/>
    <w:rsid w:val="0064355E"/>
    <w:rsid w:val="006450C9"/>
    <w:rsid w:val="0065070A"/>
    <w:rsid w:val="006521CE"/>
    <w:rsid w:val="00653C8F"/>
    <w:rsid w:val="00656DB8"/>
    <w:rsid w:val="00664DA1"/>
    <w:rsid w:val="00664EB2"/>
    <w:rsid w:val="00665686"/>
    <w:rsid w:val="006703F4"/>
    <w:rsid w:val="00672862"/>
    <w:rsid w:val="00672C09"/>
    <w:rsid w:val="00675600"/>
    <w:rsid w:val="0067570A"/>
    <w:rsid w:val="00676271"/>
    <w:rsid w:val="006826D2"/>
    <w:rsid w:val="00682EA2"/>
    <w:rsid w:val="006842FE"/>
    <w:rsid w:val="00685A3A"/>
    <w:rsid w:val="00686679"/>
    <w:rsid w:val="00686BCB"/>
    <w:rsid w:val="0068753D"/>
    <w:rsid w:val="0069061A"/>
    <w:rsid w:val="00691D02"/>
    <w:rsid w:val="0069398A"/>
    <w:rsid w:val="006A182C"/>
    <w:rsid w:val="006A2637"/>
    <w:rsid w:val="006A414E"/>
    <w:rsid w:val="006B137D"/>
    <w:rsid w:val="006B1C07"/>
    <w:rsid w:val="006B32A9"/>
    <w:rsid w:val="006B33C6"/>
    <w:rsid w:val="006C4D5A"/>
    <w:rsid w:val="006C51F7"/>
    <w:rsid w:val="006C7D33"/>
    <w:rsid w:val="006D07C8"/>
    <w:rsid w:val="006D0EFF"/>
    <w:rsid w:val="006D29A0"/>
    <w:rsid w:val="006D43AD"/>
    <w:rsid w:val="006D5BA9"/>
    <w:rsid w:val="006D745E"/>
    <w:rsid w:val="006D74D7"/>
    <w:rsid w:val="006E2FAF"/>
    <w:rsid w:val="006E5086"/>
    <w:rsid w:val="006E523D"/>
    <w:rsid w:val="006E6FC5"/>
    <w:rsid w:val="006F601A"/>
    <w:rsid w:val="00701997"/>
    <w:rsid w:val="007035A6"/>
    <w:rsid w:val="00704D07"/>
    <w:rsid w:val="0070636B"/>
    <w:rsid w:val="007063B9"/>
    <w:rsid w:val="00712C95"/>
    <w:rsid w:val="00713213"/>
    <w:rsid w:val="00714120"/>
    <w:rsid w:val="00714BBD"/>
    <w:rsid w:val="00724C2F"/>
    <w:rsid w:val="007257EB"/>
    <w:rsid w:val="00725FCB"/>
    <w:rsid w:val="00730601"/>
    <w:rsid w:val="00732FA5"/>
    <w:rsid w:val="00735153"/>
    <w:rsid w:val="0073717B"/>
    <w:rsid w:val="00740CC9"/>
    <w:rsid w:val="00742679"/>
    <w:rsid w:val="00743F3A"/>
    <w:rsid w:val="00751208"/>
    <w:rsid w:val="00751268"/>
    <w:rsid w:val="00754BEB"/>
    <w:rsid w:val="00756F23"/>
    <w:rsid w:val="007602C2"/>
    <w:rsid w:val="0076446E"/>
    <w:rsid w:val="00765DCC"/>
    <w:rsid w:val="00770919"/>
    <w:rsid w:val="0077442C"/>
    <w:rsid w:val="0078049A"/>
    <w:rsid w:val="00781D41"/>
    <w:rsid w:val="00783436"/>
    <w:rsid w:val="007845D2"/>
    <w:rsid w:val="00791BF7"/>
    <w:rsid w:val="00793A75"/>
    <w:rsid w:val="007949D8"/>
    <w:rsid w:val="007A347D"/>
    <w:rsid w:val="007A43D8"/>
    <w:rsid w:val="007A7CAA"/>
    <w:rsid w:val="007B2490"/>
    <w:rsid w:val="007B3CAF"/>
    <w:rsid w:val="007B5EE2"/>
    <w:rsid w:val="007D0AAC"/>
    <w:rsid w:val="007D2192"/>
    <w:rsid w:val="007D3DAF"/>
    <w:rsid w:val="007E1EAB"/>
    <w:rsid w:val="007E1F7B"/>
    <w:rsid w:val="007F51F7"/>
    <w:rsid w:val="007F7A48"/>
    <w:rsid w:val="0080047A"/>
    <w:rsid w:val="008009EA"/>
    <w:rsid w:val="00802B9A"/>
    <w:rsid w:val="008038F7"/>
    <w:rsid w:val="00803D81"/>
    <w:rsid w:val="00806D0A"/>
    <w:rsid w:val="008157EB"/>
    <w:rsid w:val="008165C6"/>
    <w:rsid w:val="00820F7A"/>
    <w:rsid w:val="008233A6"/>
    <w:rsid w:val="00824FE8"/>
    <w:rsid w:val="008262FD"/>
    <w:rsid w:val="008318A9"/>
    <w:rsid w:val="00835AB0"/>
    <w:rsid w:val="00837E8A"/>
    <w:rsid w:val="008410B5"/>
    <w:rsid w:val="00846026"/>
    <w:rsid w:val="0085299F"/>
    <w:rsid w:val="008532C2"/>
    <w:rsid w:val="008546BA"/>
    <w:rsid w:val="0085569C"/>
    <w:rsid w:val="00862409"/>
    <w:rsid w:val="00865245"/>
    <w:rsid w:val="00866903"/>
    <w:rsid w:val="00866DF3"/>
    <w:rsid w:val="0086770D"/>
    <w:rsid w:val="00872B2B"/>
    <w:rsid w:val="00874E66"/>
    <w:rsid w:val="008762EA"/>
    <w:rsid w:val="008804A6"/>
    <w:rsid w:val="008827E8"/>
    <w:rsid w:val="00884674"/>
    <w:rsid w:val="0089098A"/>
    <w:rsid w:val="00894FD5"/>
    <w:rsid w:val="008972A0"/>
    <w:rsid w:val="008A27D4"/>
    <w:rsid w:val="008B0ED7"/>
    <w:rsid w:val="008B5446"/>
    <w:rsid w:val="008B7660"/>
    <w:rsid w:val="008B79F8"/>
    <w:rsid w:val="008C00A7"/>
    <w:rsid w:val="008C0C2E"/>
    <w:rsid w:val="008C5935"/>
    <w:rsid w:val="008C759B"/>
    <w:rsid w:val="008D6648"/>
    <w:rsid w:val="008E253F"/>
    <w:rsid w:val="008E3BCE"/>
    <w:rsid w:val="008E43E5"/>
    <w:rsid w:val="008E7204"/>
    <w:rsid w:val="008E7869"/>
    <w:rsid w:val="008F4BEA"/>
    <w:rsid w:val="008F54BB"/>
    <w:rsid w:val="008F6886"/>
    <w:rsid w:val="008F699D"/>
    <w:rsid w:val="008F6AE7"/>
    <w:rsid w:val="008F7687"/>
    <w:rsid w:val="00905741"/>
    <w:rsid w:val="00906E38"/>
    <w:rsid w:val="00906EC6"/>
    <w:rsid w:val="0090734E"/>
    <w:rsid w:val="00914888"/>
    <w:rsid w:val="009227B9"/>
    <w:rsid w:val="009339AC"/>
    <w:rsid w:val="00936AD9"/>
    <w:rsid w:val="00937718"/>
    <w:rsid w:val="00941353"/>
    <w:rsid w:val="009435A6"/>
    <w:rsid w:val="009464F4"/>
    <w:rsid w:val="009465A4"/>
    <w:rsid w:val="00947147"/>
    <w:rsid w:val="00954A45"/>
    <w:rsid w:val="00954A74"/>
    <w:rsid w:val="009551ED"/>
    <w:rsid w:val="00962033"/>
    <w:rsid w:val="00967375"/>
    <w:rsid w:val="00970734"/>
    <w:rsid w:val="00971941"/>
    <w:rsid w:val="00972577"/>
    <w:rsid w:val="00972983"/>
    <w:rsid w:val="00973689"/>
    <w:rsid w:val="0097548E"/>
    <w:rsid w:val="00975CD3"/>
    <w:rsid w:val="00975DC0"/>
    <w:rsid w:val="009829D6"/>
    <w:rsid w:val="00985233"/>
    <w:rsid w:val="009900E5"/>
    <w:rsid w:val="00991954"/>
    <w:rsid w:val="0099482E"/>
    <w:rsid w:val="00996C63"/>
    <w:rsid w:val="009A4D95"/>
    <w:rsid w:val="009C10E2"/>
    <w:rsid w:val="009C2C6A"/>
    <w:rsid w:val="009C7337"/>
    <w:rsid w:val="009C7D65"/>
    <w:rsid w:val="009D1979"/>
    <w:rsid w:val="009D19BD"/>
    <w:rsid w:val="009D4667"/>
    <w:rsid w:val="009D6C81"/>
    <w:rsid w:val="009E6A27"/>
    <w:rsid w:val="009F21C9"/>
    <w:rsid w:val="009F399B"/>
    <w:rsid w:val="009F3FE7"/>
    <w:rsid w:val="009F51D3"/>
    <w:rsid w:val="00A03269"/>
    <w:rsid w:val="00A037CD"/>
    <w:rsid w:val="00A05DF4"/>
    <w:rsid w:val="00A079DF"/>
    <w:rsid w:val="00A10303"/>
    <w:rsid w:val="00A1539C"/>
    <w:rsid w:val="00A1637A"/>
    <w:rsid w:val="00A21EA1"/>
    <w:rsid w:val="00A2221F"/>
    <w:rsid w:val="00A307B0"/>
    <w:rsid w:val="00A32357"/>
    <w:rsid w:val="00A34B3D"/>
    <w:rsid w:val="00A34DD7"/>
    <w:rsid w:val="00A3681F"/>
    <w:rsid w:val="00A37DBA"/>
    <w:rsid w:val="00A41CE2"/>
    <w:rsid w:val="00A44767"/>
    <w:rsid w:val="00A52996"/>
    <w:rsid w:val="00A5348A"/>
    <w:rsid w:val="00A5404F"/>
    <w:rsid w:val="00A55B5D"/>
    <w:rsid w:val="00A5710B"/>
    <w:rsid w:val="00A57382"/>
    <w:rsid w:val="00A61371"/>
    <w:rsid w:val="00A62399"/>
    <w:rsid w:val="00A63213"/>
    <w:rsid w:val="00A72173"/>
    <w:rsid w:val="00A76833"/>
    <w:rsid w:val="00A77023"/>
    <w:rsid w:val="00A8596A"/>
    <w:rsid w:val="00A90158"/>
    <w:rsid w:val="00A911FB"/>
    <w:rsid w:val="00A95C77"/>
    <w:rsid w:val="00A97275"/>
    <w:rsid w:val="00AA1624"/>
    <w:rsid w:val="00AA4662"/>
    <w:rsid w:val="00AB0DB1"/>
    <w:rsid w:val="00AB1EE3"/>
    <w:rsid w:val="00AB332F"/>
    <w:rsid w:val="00AB7B25"/>
    <w:rsid w:val="00AC042B"/>
    <w:rsid w:val="00AC11FC"/>
    <w:rsid w:val="00AC1367"/>
    <w:rsid w:val="00AC2F6D"/>
    <w:rsid w:val="00AC3A6B"/>
    <w:rsid w:val="00AC57C6"/>
    <w:rsid w:val="00AC6B83"/>
    <w:rsid w:val="00AD05BC"/>
    <w:rsid w:val="00AD2EC1"/>
    <w:rsid w:val="00AD382E"/>
    <w:rsid w:val="00AD54C1"/>
    <w:rsid w:val="00AD7B21"/>
    <w:rsid w:val="00AE1323"/>
    <w:rsid w:val="00AE40F9"/>
    <w:rsid w:val="00AE5F65"/>
    <w:rsid w:val="00AE7643"/>
    <w:rsid w:val="00AF04EB"/>
    <w:rsid w:val="00AF0CDF"/>
    <w:rsid w:val="00AF13D8"/>
    <w:rsid w:val="00AF5082"/>
    <w:rsid w:val="00B02CF9"/>
    <w:rsid w:val="00B03918"/>
    <w:rsid w:val="00B03B91"/>
    <w:rsid w:val="00B04447"/>
    <w:rsid w:val="00B0483B"/>
    <w:rsid w:val="00B05BE6"/>
    <w:rsid w:val="00B100D3"/>
    <w:rsid w:val="00B171E3"/>
    <w:rsid w:val="00B22706"/>
    <w:rsid w:val="00B23059"/>
    <w:rsid w:val="00B2593D"/>
    <w:rsid w:val="00B2614D"/>
    <w:rsid w:val="00B35114"/>
    <w:rsid w:val="00B37246"/>
    <w:rsid w:val="00B43BD7"/>
    <w:rsid w:val="00B45222"/>
    <w:rsid w:val="00B461DE"/>
    <w:rsid w:val="00B53F1E"/>
    <w:rsid w:val="00B55F4C"/>
    <w:rsid w:val="00B569DF"/>
    <w:rsid w:val="00B6266E"/>
    <w:rsid w:val="00B64B49"/>
    <w:rsid w:val="00B67288"/>
    <w:rsid w:val="00B673FD"/>
    <w:rsid w:val="00B72A04"/>
    <w:rsid w:val="00B7423D"/>
    <w:rsid w:val="00B7765A"/>
    <w:rsid w:val="00B80390"/>
    <w:rsid w:val="00B81A4D"/>
    <w:rsid w:val="00B837D0"/>
    <w:rsid w:val="00B851A4"/>
    <w:rsid w:val="00B85AB5"/>
    <w:rsid w:val="00B87F9F"/>
    <w:rsid w:val="00B9350D"/>
    <w:rsid w:val="00B938BF"/>
    <w:rsid w:val="00B94670"/>
    <w:rsid w:val="00B963BC"/>
    <w:rsid w:val="00B96554"/>
    <w:rsid w:val="00B97B66"/>
    <w:rsid w:val="00BA1631"/>
    <w:rsid w:val="00BA1CEC"/>
    <w:rsid w:val="00BA28EC"/>
    <w:rsid w:val="00BB2327"/>
    <w:rsid w:val="00BB42AC"/>
    <w:rsid w:val="00BB4A37"/>
    <w:rsid w:val="00BB6460"/>
    <w:rsid w:val="00BC0393"/>
    <w:rsid w:val="00BC0F04"/>
    <w:rsid w:val="00BD5A6D"/>
    <w:rsid w:val="00BD6863"/>
    <w:rsid w:val="00BE012D"/>
    <w:rsid w:val="00BE0883"/>
    <w:rsid w:val="00BE0FB5"/>
    <w:rsid w:val="00BE593C"/>
    <w:rsid w:val="00BF068E"/>
    <w:rsid w:val="00BF286D"/>
    <w:rsid w:val="00BF28C6"/>
    <w:rsid w:val="00BF2D47"/>
    <w:rsid w:val="00BF4CB8"/>
    <w:rsid w:val="00BF7BCE"/>
    <w:rsid w:val="00BF7F66"/>
    <w:rsid w:val="00C01CDA"/>
    <w:rsid w:val="00C026CA"/>
    <w:rsid w:val="00C04062"/>
    <w:rsid w:val="00C10EDD"/>
    <w:rsid w:val="00C1354E"/>
    <w:rsid w:val="00C17A96"/>
    <w:rsid w:val="00C21390"/>
    <w:rsid w:val="00C23857"/>
    <w:rsid w:val="00C26121"/>
    <w:rsid w:val="00C26F49"/>
    <w:rsid w:val="00C2778A"/>
    <w:rsid w:val="00C30D2B"/>
    <w:rsid w:val="00C33111"/>
    <w:rsid w:val="00C33CDA"/>
    <w:rsid w:val="00C35122"/>
    <w:rsid w:val="00C35927"/>
    <w:rsid w:val="00C36ECA"/>
    <w:rsid w:val="00C37DD4"/>
    <w:rsid w:val="00C52C95"/>
    <w:rsid w:val="00C5352C"/>
    <w:rsid w:val="00C55B13"/>
    <w:rsid w:val="00C5675E"/>
    <w:rsid w:val="00C57AD7"/>
    <w:rsid w:val="00C57E2B"/>
    <w:rsid w:val="00C63D76"/>
    <w:rsid w:val="00C82C60"/>
    <w:rsid w:val="00C831CC"/>
    <w:rsid w:val="00C8366D"/>
    <w:rsid w:val="00C8571C"/>
    <w:rsid w:val="00C94335"/>
    <w:rsid w:val="00C949D5"/>
    <w:rsid w:val="00C94C2B"/>
    <w:rsid w:val="00C96C94"/>
    <w:rsid w:val="00CA256B"/>
    <w:rsid w:val="00CA2695"/>
    <w:rsid w:val="00CB4FEC"/>
    <w:rsid w:val="00CB79D6"/>
    <w:rsid w:val="00CC0ED8"/>
    <w:rsid w:val="00CC385B"/>
    <w:rsid w:val="00CC7A2D"/>
    <w:rsid w:val="00CD06BC"/>
    <w:rsid w:val="00CD5BE3"/>
    <w:rsid w:val="00CD7146"/>
    <w:rsid w:val="00CE1583"/>
    <w:rsid w:val="00CE439F"/>
    <w:rsid w:val="00CF1076"/>
    <w:rsid w:val="00CF17DA"/>
    <w:rsid w:val="00CF421F"/>
    <w:rsid w:val="00CF52CE"/>
    <w:rsid w:val="00D02429"/>
    <w:rsid w:val="00D059FC"/>
    <w:rsid w:val="00D10BFB"/>
    <w:rsid w:val="00D167A0"/>
    <w:rsid w:val="00D1698C"/>
    <w:rsid w:val="00D20B65"/>
    <w:rsid w:val="00D20CEF"/>
    <w:rsid w:val="00D20D7D"/>
    <w:rsid w:val="00D2102A"/>
    <w:rsid w:val="00D21125"/>
    <w:rsid w:val="00D23EC1"/>
    <w:rsid w:val="00D2430D"/>
    <w:rsid w:val="00D26DF1"/>
    <w:rsid w:val="00D308DC"/>
    <w:rsid w:val="00D33789"/>
    <w:rsid w:val="00D4642D"/>
    <w:rsid w:val="00D541C4"/>
    <w:rsid w:val="00D57DAD"/>
    <w:rsid w:val="00D60381"/>
    <w:rsid w:val="00D61832"/>
    <w:rsid w:val="00D65CA6"/>
    <w:rsid w:val="00D674C3"/>
    <w:rsid w:val="00D674CF"/>
    <w:rsid w:val="00D756EA"/>
    <w:rsid w:val="00D84958"/>
    <w:rsid w:val="00D84DCF"/>
    <w:rsid w:val="00D9134A"/>
    <w:rsid w:val="00D91BE8"/>
    <w:rsid w:val="00D976AA"/>
    <w:rsid w:val="00DA2E21"/>
    <w:rsid w:val="00DA426A"/>
    <w:rsid w:val="00DA66F6"/>
    <w:rsid w:val="00DA676F"/>
    <w:rsid w:val="00DA7DF1"/>
    <w:rsid w:val="00DB324F"/>
    <w:rsid w:val="00DB6960"/>
    <w:rsid w:val="00DB6E09"/>
    <w:rsid w:val="00DC24C9"/>
    <w:rsid w:val="00DC375A"/>
    <w:rsid w:val="00DC4B89"/>
    <w:rsid w:val="00DC5F5D"/>
    <w:rsid w:val="00DC6F35"/>
    <w:rsid w:val="00DD0E38"/>
    <w:rsid w:val="00DD2B7F"/>
    <w:rsid w:val="00DD4A6C"/>
    <w:rsid w:val="00DD7199"/>
    <w:rsid w:val="00DD7A97"/>
    <w:rsid w:val="00DE01BF"/>
    <w:rsid w:val="00DE1B0F"/>
    <w:rsid w:val="00DE274E"/>
    <w:rsid w:val="00DE7D0A"/>
    <w:rsid w:val="00DE7E30"/>
    <w:rsid w:val="00DF0831"/>
    <w:rsid w:val="00DF2B39"/>
    <w:rsid w:val="00DF5AD8"/>
    <w:rsid w:val="00DF79E1"/>
    <w:rsid w:val="00DF7D17"/>
    <w:rsid w:val="00E016C2"/>
    <w:rsid w:val="00E0400A"/>
    <w:rsid w:val="00E06573"/>
    <w:rsid w:val="00E11492"/>
    <w:rsid w:val="00E128DA"/>
    <w:rsid w:val="00E14444"/>
    <w:rsid w:val="00E1636C"/>
    <w:rsid w:val="00E2376F"/>
    <w:rsid w:val="00E2410C"/>
    <w:rsid w:val="00E25F27"/>
    <w:rsid w:val="00E34B0C"/>
    <w:rsid w:val="00E416C2"/>
    <w:rsid w:val="00E5062D"/>
    <w:rsid w:val="00E52EE7"/>
    <w:rsid w:val="00E540CF"/>
    <w:rsid w:val="00E5552C"/>
    <w:rsid w:val="00E56018"/>
    <w:rsid w:val="00E570D7"/>
    <w:rsid w:val="00E6254B"/>
    <w:rsid w:val="00E63F7D"/>
    <w:rsid w:val="00E6706C"/>
    <w:rsid w:val="00E67867"/>
    <w:rsid w:val="00E70009"/>
    <w:rsid w:val="00E7670D"/>
    <w:rsid w:val="00EA0874"/>
    <w:rsid w:val="00EA4431"/>
    <w:rsid w:val="00EA506B"/>
    <w:rsid w:val="00EB70A5"/>
    <w:rsid w:val="00EC0552"/>
    <w:rsid w:val="00EC1E39"/>
    <w:rsid w:val="00EC4100"/>
    <w:rsid w:val="00ED3A3A"/>
    <w:rsid w:val="00ED4DCB"/>
    <w:rsid w:val="00ED5AF2"/>
    <w:rsid w:val="00EE06AB"/>
    <w:rsid w:val="00EE0B84"/>
    <w:rsid w:val="00EE1B5C"/>
    <w:rsid w:val="00EE42AC"/>
    <w:rsid w:val="00EE6553"/>
    <w:rsid w:val="00EF1318"/>
    <w:rsid w:val="00EF1E3F"/>
    <w:rsid w:val="00EF3EE1"/>
    <w:rsid w:val="00EF4EBB"/>
    <w:rsid w:val="00EF53F5"/>
    <w:rsid w:val="00EF54E9"/>
    <w:rsid w:val="00EF6E7E"/>
    <w:rsid w:val="00EF6F06"/>
    <w:rsid w:val="00F019AC"/>
    <w:rsid w:val="00F01A3B"/>
    <w:rsid w:val="00F03591"/>
    <w:rsid w:val="00F12AD2"/>
    <w:rsid w:val="00F15BFF"/>
    <w:rsid w:val="00F2334A"/>
    <w:rsid w:val="00F24ADC"/>
    <w:rsid w:val="00F324F1"/>
    <w:rsid w:val="00F32637"/>
    <w:rsid w:val="00F32ECE"/>
    <w:rsid w:val="00F33198"/>
    <w:rsid w:val="00F349C2"/>
    <w:rsid w:val="00F3505A"/>
    <w:rsid w:val="00F43FC0"/>
    <w:rsid w:val="00F44966"/>
    <w:rsid w:val="00F50848"/>
    <w:rsid w:val="00F60055"/>
    <w:rsid w:val="00F601DC"/>
    <w:rsid w:val="00F70EDC"/>
    <w:rsid w:val="00F72BD4"/>
    <w:rsid w:val="00F74865"/>
    <w:rsid w:val="00F74CFB"/>
    <w:rsid w:val="00F7719A"/>
    <w:rsid w:val="00F77771"/>
    <w:rsid w:val="00F813D2"/>
    <w:rsid w:val="00F82CBD"/>
    <w:rsid w:val="00F85582"/>
    <w:rsid w:val="00F86195"/>
    <w:rsid w:val="00F903BE"/>
    <w:rsid w:val="00F977DA"/>
    <w:rsid w:val="00FA392A"/>
    <w:rsid w:val="00FA6D1A"/>
    <w:rsid w:val="00FB03AB"/>
    <w:rsid w:val="00FB16F8"/>
    <w:rsid w:val="00FB5121"/>
    <w:rsid w:val="00FC0D03"/>
    <w:rsid w:val="00FC351E"/>
    <w:rsid w:val="00FC50FA"/>
    <w:rsid w:val="00FC7D84"/>
    <w:rsid w:val="00FD1698"/>
    <w:rsid w:val="00FD6C05"/>
    <w:rsid w:val="00FD775E"/>
    <w:rsid w:val="00FE1635"/>
    <w:rsid w:val="00FE2751"/>
    <w:rsid w:val="00FE4DD1"/>
    <w:rsid w:val="00FE62B6"/>
    <w:rsid w:val="00FF3278"/>
    <w:rsid w:val="00FF3909"/>
    <w:rsid w:val="00FF4450"/>
    <w:rsid w:val="00FF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44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35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04447"/>
    <w:pPr>
      <w:ind w:left="1026"/>
      <w:jc w:val="center"/>
    </w:pPr>
    <w:rPr>
      <w:sz w:val="28"/>
      <w:szCs w:val="20"/>
    </w:rPr>
  </w:style>
  <w:style w:type="character" w:styleId="a4">
    <w:name w:val="Hyperlink"/>
    <w:basedOn w:val="a0"/>
    <w:uiPriority w:val="99"/>
    <w:rsid w:val="00B04447"/>
    <w:rPr>
      <w:color w:val="0000FF"/>
      <w:u w:val="single"/>
    </w:rPr>
  </w:style>
  <w:style w:type="character" w:styleId="a5">
    <w:name w:val="annotation reference"/>
    <w:basedOn w:val="a0"/>
    <w:semiHidden/>
    <w:rsid w:val="00B04447"/>
    <w:rPr>
      <w:sz w:val="16"/>
      <w:szCs w:val="16"/>
    </w:rPr>
  </w:style>
  <w:style w:type="paragraph" w:styleId="a6">
    <w:name w:val="annotation text"/>
    <w:basedOn w:val="a"/>
    <w:semiHidden/>
    <w:rsid w:val="00B04447"/>
    <w:rPr>
      <w:sz w:val="20"/>
      <w:szCs w:val="20"/>
    </w:rPr>
  </w:style>
  <w:style w:type="paragraph" w:styleId="a7">
    <w:name w:val="Balloon Text"/>
    <w:basedOn w:val="a"/>
    <w:link w:val="a8"/>
    <w:rsid w:val="00B04447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B04447"/>
    <w:pPr>
      <w:jc w:val="center"/>
    </w:pPr>
    <w:rPr>
      <w:sz w:val="28"/>
    </w:rPr>
  </w:style>
  <w:style w:type="paragraph" w:styleId="ab">
    <w:name w:val="header"/>
    <w:basedOn w:val="a"/>
    <w:rsid w:val="00B0444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04447"/>
  </w:style>
  <w:style w:type="character" w:styleId="ad">
    <w:name w:val="FollowedHyperlink"/>
    <w:basedOn w:val="a0"/>
    <w:rsid w:val="00B04447"/>
    <w:rPr>
      <w:color w:val="800080"/>
      <w:u w:val="single"/>
    </w:rPr>
  </w:style>
  <w:style w:type="paragraph" w:styleId="ae">
    <w:name w:val="Body Text"/>
    <w:basedOn w:val="a"/>
    <w:rsid w:val="00C8571C"/>
    <w:pPr>
      <w:spacing w:after="120"/>
    </w:pPr>
  </w:style>
  <w:style w:type="paragraph" w:customStyle="1" w:styleId="consplusnormal">
    <w:name w:val="consplusnormal"/>
    <w:basedOn w:val="a"/>
    <w:rsid w:val="00635A18"/>
    <w:pPr>
      <w:spacing w:before="100" w:beforeAutospacing="1" w:after="100" w:afterAutospacing="1"/>
    </w:pPr>
    <w:rPr>
      <w:color w:val="000000"/>
    </w:rPr>
  </w:style>
  <w:style w:type="paragraph" w:styleId="2">
    <w:name w:val="Body Text 2"/>
    <w:basedOn w:val="a"/>
    <w:rsid w:val="00A8596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f">
    <w:name w:val="footer"/>
    <w:basedOn w:val="a"/>
    <w:link w:val="af0"/>
    <w:uiPriority w:val="99"/>
    <w:rsid w:val="009D19BD"/>
    <w:pPr>
      <w:tabs>
        <w:tab w:val="center" w:pos="4677"/>
        <w:tab w:val="right" w:pos="9355"/>
      </w:tabs>
    </w:pPr>
  </w:style>
  <w:style w:type="paragraph" w:customStyle="1" w:styleId="af1">
    <w:name w:val="Комментарий"/>
    <w:basedOn w:val="a"/>
    <w:next w:val="a"/>
    <w:rsid w:val="007949D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f2">
    <w:name w:val="List Paragraph"/>
    <w:basedOn w:val="a"/>
    <w:uiPriority w:val="34"/>
    <w:qFormat/>
    <w:rsid w:val="00DC4B89"/>
    <w:pPr>
      <w:ind w:left="708"/>
    </w:pPr>
  </w:style>
  <w:style w:type="character" w:customStyle="1" w:styleId="af0">
    <w:name w:val="Нижний колонтитул Знак"/>
    <w:basedOn w:val="a0"/>
    <w:link w:val="af"/>
    <w:uiPriority w:val="99"/>
    <w:rsid w:val="003A2BDC"/>
    <w:rPr>
      <w:sz w:val="24"/>
      <w:szCs w:val="24"/>
    </w:rPr>
  </w:style>
  <w:style w:type="character" w:customStyle="1" w:styleId="a8">
    <w:name w:val="Текст выноски Знак"/>
    <w:basedOn w:val="a0"/>
    <w:link w:val="a7"/>
    <w:rsid w:val="00AD382E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AD3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7F7A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7A48"/>
    <w:rPr>
      <w:rFonts w:ascii="Courier New" w:hAnsi="Courier New" w:cs="Courier New"/>
    </w:rPr>
  </w:style>
  <w:style w:type="paragraph" w:customStyle="1" w:styleId="Default">
    <w:name w:val="Default"/>
    <w:rsid w:val="008B0E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 Spacing"/>
    <w:link w:val="af5"/>
    <w:uiPriority w:val="1"/>
    <w:qFormat/>
    <w:rsid w:val="008F4BEA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5">
    <w:name w:val="Без интервала Знак"/>
    <w:basedOn w:val="a0"/>
    <w:link w:val="af4"/>
    <w:uiPriority w:val="1"/>
    <w:rsid w:val="008F4BEA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6">
    <w:name w:val="Subtitle"/>
    <w:basedOn w:val="a"/>
    <w:next w:val="a"/>
    <w:link w:val="af7"/>
    <w:qFormat/>
    <w:rsid w:val="00AC2F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7">
    <w:name w:val="Подзаголовок Знак"/>
    <w:basedOn w:val="a0"/>
    <w:link w:val="af6"/>
    <w:rsid w:val="00AC2F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rsid w:val="0003100E"/>
    <w:rPr>
      <w:sz w:val="28"/>
      <w:szCs w:val="24"/>
    </w:rPr>
  </w:style>
  <w:style w:type="character" w:customStyle="1" w:styleId="apple-converted-space">
    <w:name w:val="apple-converted-space"/>
    <w:basedOn w:val="a0"/>
    <w:rsid w:val="00312B28"/>
  </w:style>
  <w:style w:type="character" w:customStyle="1" w:styleId="4">
    <w:name w:val="стиль4"/>
    <w:basedOn w:val="a0"/>
    <w:rsid w:val="00312B28"/>
  </w:style>
  <w:style w:type="character" w:customStyle="1" w:styleId="10">
    <w:name w:val="Заголовок 1 Знак"/>
    <w:basedOn w:val="a0"/>
    <w:link w:val="1"/>
    <w:rsid w:val="000635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TOC Heading"/>
    <w:basedOn w:val="1"/>
    <w:next w:val="a"/>
    <w:uiPriority w:val="39"/>
    <w:semiHidden/>
    <w:unhideWhenUsed/>
    <w:qFormat/>
    <w:rsid w:val="00063518"/>
    <w:pPr>
      <w:spacing w:line="276" w:lineRule="auto"/>
      <w:outlineLvl w:val="9"/>
    </w:pPr>
    <w:rPr>
      <w:lang w:eastAsia="en-US"/>
    </w:rPr>
  </w:style>
  <w:style w:type="paragraph" w:styleId="20">
    <w:name w:val="toc 2"/>
    <w:basedOn w:val="a"/>
    <w:next w:val="a"/>
    <w:autoRedefine/>
    <w:uiPriority w:val="39"/>
    <w:rsid w:val="00063518"/>
    <w:pPr>
      <w:spacing w:after="100"/>
      <w:ind w:left="240"/>
    </w:pPr>
  </w:style>
  <w:style w:type="character" w:styleId="af9">
    <w:name w:val="Placeholder Text"/>
    <w:basedOn w:val="a0"/>
    <w:uiPriority w:val="99"/>
    <w:semiHidden/>
    <w:rsid w:val="00580ACE"/>
    <w:rPr>
      <w:color w:val="808080"/>
    </w:rPr>
  </w:style>
  <w:style w:type="character" w:customStyle="1" w:styleId="21">
    <w:name w:val="Основной текст (2)_"/>
    <w:link w:val="22"/>
    <w:rsid w:val="005C4ECF"/>
    <w:rPr>
      <w:sz w:val="28"/>
      <w:szCs w:val="28"/>
      <w:shd w:val="clear" w:color="auto" w:fill="FFFFFF"/>
    </w:rPr>
  </w:style>
  <w:style w:type="character" w:customStyle="1" w:styleId="28pt">
    <w:name w:val="Основной текст (2) + 8 pt;Полужирный"/>
    <w:rsid w:val="005C4E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1pt">
    <w:name w:val="Основной текст (2) + 11 pt"/>
    <w:rsid w:val="005C4E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5C4ECF"/>
    <w:pPr>
      <w:widowControl w:val="0"/>
      <w:shd w:val="clear" w:color="auto" w:fill="FFFFFF"/>
      <w:spacing w:line="326" w:lineRule="exact"/>
      <w:ind w:hanging="360"/>
    </w:pPr>
    <w:rPr>
      <w:sz w:val="28"/>
      <w:szCs w:val="28"/>
    </w:rPr>
  </w:style>
  <w:style w:type="paragraph" w:customStyle="1" w:styleId="ConsPlusNormal0">
    <w:name w:val="ConsPlusNormal"/>
    <w:rsid w:val="008318A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1466">
      <w:bodyDiv w:val="1"/>
      <w:marLeft w:val="37"/>
      <w:marRight w:val="37"/>
      <w:marTop w:val="37"/>
      <w:marBottom w:val="3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55080">
              <w:marLeft w:val="0"/>
              <w:marRight w:val="0"/>
              <w:marTop w:val="94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7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90614">
                      <w:marLeft w:val="0"/>
                      <w:marRight w:val="374"/>
                      <w:marTop w:val="28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8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ACC7-65DB-4D07-AA70-1B4ED3D2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1281</Words>
  <Characters>10312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ИНВЕСТИЦИОННАЯ ПОГРАММА</vt:lpstr>
    </vt:vector>
  </TitlesOfParts>
  <Company>УльГЭС</Company>
  <LinksUpToDate>false</LinksUpToDate>
  <CharactersWithSpaces>11570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ИНВЕСТИЦИОННАЯ ПОГРАММА</dc:title>
  <dc:creator>Козлов</dc:creator>
  <cp:lastModifiedBy>TazikovRR</cp:lastModifiedBy>
  <cp:revision>8</cp:revision>
  <cp:lastPrinted>2024-04-02T05:15:00Z</cp:lastPrinted>
  <dcterms:created xsi:type="dcterms:W3CDTF">2024-04-16T07:15:00Z</dcterms:created>
  <dcterms:modified xsi:type="dcterms:W3CDTF">2024-05-23T06:06:00Z</dcterms:modified>
</cp:coreProperties>
</file>